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41B" w:rsidRDefault="009466BF" w:rsidP="008F7709">
      <w:pPr>
        <w:tabs>
          <w:tab w:val="left" w:pos="1935"/>
          <w:tab w:val="left" w:pos="4820"/>
          <w:tab w:val="left" w:pos="4962"/>
          <w:tab w:val="left" w:pos="6379"/>
        </w:tabs>
        <w:spacing w:after="360"/>
        <w:ind w:left="-851" w:right="-850"/>
        <w:jc w:val="both"/>
        <w:rPr>
          <w:lang w:val="en-US"/>
        </w:rPr>
      </w:pPr>
      <w:r>
        <w:rPr>
          <w:rFonts w:ascii="Cambria" w:eastAsia="Times New Roman" w:hAnsi="Cambria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1753235</wp:posOffset>
            </wp:positionV>
            <wp:extent cx="2952750" cy="2181225"/>
            <wp:effectExtent l="19050" t="0" r="0" b="0"/>
            <wp:wrapTight wrapText="bothSides">
              <wp:wrapPolygon edited="0">
                <wp:start x="-139" y="0"/>
                <wp:lineTo x="-139" y="21506"/>
                <wp:lineTo x="21600" y="21506"/>
                <wp:lineTo x="21600" y="0"/>
                <wp:lineTo x="-139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F71">
        <w:rPr>
          <w:rFonts w:ascii="Cambria" w:eastAsia="Times New Roman" w:hAnsi="Cambria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56.1pt;margin-top:29.3pt;width:69.95pt;height:42.25pt;z-index:251680768;mso-position-horizontal-relative:text;mso-position-vertical-relative:text;mso-width-relative:margin;mso-height-relative:margin" stroked="f">
            <v:textbox style="mso-next-textbox:#_x0000_s1030">
              <w:txbxContent>
                <w:p w:rsidR="00690F71" w:rsidRPr="0082200E" w:rsidRDefault="00690F71" w:rsidP="00690F71">
                  <w:pPr>
                    <w:spacing w:after="0" w:line="240" w:lineRule="auto"/>
                    <w:rPr>
                      <w:b/>
                      <w:i/>
                      <w:color w:val="00B050"/>
                    </w:rPr>
                  </w:pPr>
                  <w:r w:rsidRPr="0082200E">
                    <w:rPr>
                      <w:b/>
                      <w:i/>
                      <w:color w:val="00B050"/>
                    </w:rPr>
                    <w:t xml:space="preserve">№ </w:t>
                  </w:r>
                  <w:r>
                    <w:rPr>
                      <w:b/>
                      <w:i/>
                      <w:color w:val="00B050"/>
                    </w:rPr>
                    <w:t>4</w:t>
                  </w:r>
                  <w:r w:rsidRPr="0082200E">
                    <w:rPr>
                      <w:b/>
                      <w:i/>
                      <w:color w:val="00B050"/>
                    </w:rPr>
                    <w:t xml:space="preserve"> (1</w:t>
                  </w:r>
                  <w:r>
                    <w:rPr>
                      <w:b/>
                      <w:i/>
                      <w:color w:val="00B050"/>
                    </w:rPr>
                    <w:t>7</w:t>
                  </w:r>
                  <w:r w:rsidRPr="0082200E">
                    <w:rPr>
                      <w:b/>
                      <w:i/>
                      <w:color w:val="00B050"/>
                    </w:rPr>
                    <w:t>)</w:t>
                  </w:r>
                </w:p>
                <w:p w:rsidR="00690F71" w:rsidRPr="0082200E" w:rsidRDefault="00690F71" w:rsidP="00690F71">
                  <w:pPr>
                    <w:spacing w:after="0" w:line="240" w:lineRule="auto"/>
                    <w:rPr>
                      <w:b/>
                      <w:i/>
                      <w:color w:val="00B050"/>
                    </w:rPr>
                  </w:pPr>
                  <w:r w:rsidRPr="0082200E">
                    <w:rPr>
                      <w:b/>
                      <w:i/>
                      <w:color w:val="00B050"/>
                    </w:rPr>
                    <w:t>2013</w:t>
                  </w:r>
                </w:p>
              </w:txbxContent>
            </v:textbox>
          </v:shape>
        </w:pict>
      </w:r>
      <w:r w:rsidR="005339E3" w:rsidRPr="005339E3">
        <w:rPr>
          <w:noProof/>
        </w:rPr>
        <w:drawing>
          <wp:inline distT="0" distB="0" distL="0" distR="0">
            <wp:extent cx="7239000" cy="1752600"/>
            <wp:effectExtent l="19050" t="0" r="0" b="0"/>
            <wp:docPr id="2" name="Рисунок 0" descr="Колонтит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титум.jpg"/>
                    <pic:cNvPicPr/>
                  </pic:nvPicPr>
                  <pic:blipFill>
                    <a:blip r:embed="rId9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478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7B" w:rsidRPr="00AB3918" w:rsidRDefault="003F0D7B" w:rsidP="00AB3918">
      <w:pPr>
        <w:tabs>
          <w:tab w:val="left" w:pos="3828"/>
          <w:tab w:val="left" w:pos="4253"/>
        </w:tabs>
        <w:spacing w:after="0" w:line="240" w:lineRule="auto"/>
        <w:ind w:left="709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  <w:r w:rsidRPr="00AB3918">
        <w:rPr>
          <w:rFonts w:asciiTheme="majorHAnsi" w:eastAsia="Times New Roman" w:hAnsiTheme="majorHAnsi" w:cs="Times New Roman"/>
          <w:b/>
          <w:i/>
          <w:color w:val="C00000"/>
          <w:sz w:val="24"/>
          <w:szCs w:val="24"/>
        </w:rPr>
        <w:t>Когда-нибудь мы станем старше,</w:t>
      </w:r>
      <w:r w:rsidRPr="00AB3918">
        <w:rPr>
          <w:rFonts w:asciiTheme="majorHAnsi" w:eastAsia="Times New Roman" w:hAnsiTheme="majorHAnsi" w:cs="Times New Roman"/>
          <w:b/>
          <w:i/>
          <w:color w:val="C00000"/>
          <w:sz w:val="24"/>
          <w:szCs w:val="24"/>
        </w:rPr>
        <w:br/>
        <w:t>Но, как бы ни прошли года,</w:t>
      </w:r>
      <w:r w:rsidRPr="00AB3918">
        <w:rPr>
          <w:rFonts w:asciiTheme="majorHAnsi" w:eastAsia="Times New Roman" w:hAnsiTheme="majorHAnsi" w:cs="Times New Roman"/>
          <w:b/>
          <w:i/>
          <w:color w:val="C00000"/>
          <w:sz w:val="24"/>
          <w:szCs w:val="24"/>
        </w:rPr>
        <w:br/>
        <w:t>Студенческая юность наша</w:t>
      </w:r>
      <w:r w:rsidRPr="00AB3918">
        <w:rPr>
          <w:rFonts w:asciiTheme="majorHAnsi" w:eastAsia="Times New Roman" w:hAnsiTheme="majorHAnsi" w:cs="Times New Roman"/>
          <w:b/>
          <w:i/>
          <w:color w:val="C00000"/>
          <w:sz w:val="24"/>
          <w:szCs w:val="24"/>
        </w:rPr>
        <w:br/>
        <w:t>Нас не покинет никогда!</w:t>
      </w:r>
    </w:p>
    <w:p w:rsidR="00ED3C59" w:rsidRDefault="00ED3C59" w:rsidP="003A3D44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i/>
          <w:sz w:val="24"/>
          <w:szCs w:val="24"/>
        </w:rPr>
      </w:pPr>
    </w:p>
    <w:p w:rsidR="000B411E" w:rsidRDefault="000B411E" w:rsidP="000F5F19">
      <w:pPr>
        <w:spacing w:after="0" w:line="240" w:lineRule="auto"/>
        <w:ind w:left="-567"/>
        <w:jc w:val="both"/>
        <w:rPr>
          <w:rFonts w:asciiTheme="majorHAnsi" w:eastAsia="Times New Roman" w:hAnsiTheme="majorHAnsi" w:cs="Times New Roman"/>
          <w:sz w:val="24"/>
          <w:szCs w:val="24"/>
        </w:rPr>
        <w:sectPr w:rsidR="000B411E" w:rsidSect="00690F71">
          <w:headerReference w:type="even" r:id="rId10"/>
          <w:headerReference w:type="default" r:id="rId11"/>
          <w:headerReference w:type="first" r:id="rId12"/>
          <w:type w:val="continuous"/>
          <w:pgSz w:w="11906" w:h="16838"/>
          <w:pgMar w:top="0" w:right="850" w:bottom="1134" w:left="1134" w:header="0" w:footer="273" w:gutter="0"/>
          <w:cols w:space="708"/>
          <w:docGrid w:linePitch="360"/>
        </w:sectPr>
      </w:pPr>
    </w:p>
    <w:p w:rsidR="00ED3C59" w:rsidRPr="000F5F19" w:rsidRDefault="003F0D7B" w:rsidP="000B411E">
      <w:pPr>
        <w:spacing w:after="0" w:line="240" w:lineRule="auto"/>
        <w:ind w:right="4677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0F5F19">
        <w:rPr>
          <w:rFonts w:asciiTheme="majorHAnsi" w:eastAsia="Times New Roman" w:hAnsiTheme="majorHAnsi" w:cs="Times New Roman"/>
          <w:sz w:val="24"/>
          <w:szCs w:val="24"/>
        </w:rPr>
        <w:t xml:space="preserve">Я думаю эти слова, с полной уверенностью, могут отнести к  себе участники проекта </w:t>
      </w:r>
      <w:r w:rsidRPr="007214C9">
        <w:rPr>
          <w:rFonts w:asciiTheme="majorHAnsi" w:eastAsia="Times New Roman" w:hAnsiTheme="majorHAnsi" w:cs="Times New Roman"/>
          <w:b/>
          <w:sz w:val="24"/>
          <w:szCs w:val="24"/>
        </w:rPr>
        <w:t>«Битва хоров»</w:t>
      </w:r>
      <w:r w:rsidRPr="007214C9">
        <w:rPr>
          <w:rFonts w:asciiTheme="majorHAnsi" w:eastAsia="Times New Roman" w:hAnsiTheme="majorHAnsi" w:cs="Times New Roman"/>
          <w:b/>
          <w:sz w:val="32"/>
          <w:szCs w:val="32"/>
        </w:rPr>
        <w:t>,</w:t>
      </w:r>
      <w:r w:rsidRPr="000F5F19">
        <w:rPr>
          <w:rFonts w:asciiTheme="majorHAnsi" w:eastAsia="Times New Roman" w:hAnsiTheme="majorHAnsi" w:cs="Times New Roman"/>
          <w:sz w:val="24"/>
          <w:szCs w:val="24"/>
        </w:rPr>
        <w:t xml:space="preserve"> который состоялся  </w:t>
      </w:r>
    </w:p>
    <w:p w:rsidR="003A3D44" w:rsidRPr="000F5F19" w:rsidRDefault="003F0D7B" w:rsidP="000B411E">
      <w:pPr>
        <w:spacing w:after="0" w:line="240" w:lineRule="auto"/>
        <w:ind w:right="467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A3D44" w:rsidRPr="000F5F19" w:rsidSect="00690F71">
          <w:type w:val="continuous"/>
          <w:pgSz w:w="11906" w:h="16838"/>
          <w:pgMar w:top="0" w:right="850" w:bottom="1134" w:left="567" w:header="0" w:footer="273" w:gutter="0"/>
          <w:cols w:space="708"/>
          <w:docGrid w:linePitch="360"/>
        </w:sectPr>
      </w:pPr>
      <w:r w:rsidRPr="000F5F19">
        <w:rPr>
          <w:rFonts w:asciiTheme="majorHAnsi" w:eastAsia="Times New Roman" w:hAnsiTheme="majorHAnsi" w:cs="Times New Roman"/>
          <w:sz w:val="24"/>
          <w:szCs w:val="24"/>
        </w:rPr>
        <w:t>28 ноября в актовом зале колледжа.</w:t>
      </w:r>
    </w:p>
    <w:p w:rsidR="00ED3C59" w:rsidRPr="000F5F19" w:rsidRDefault="00ED3C59" w:rsidP="000B411E">
      <w:pPr>
        <w:spacing w:after="0" w:line="240" w:lineRule="auto"/>
        <w:ind w:right="4677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:rsidR="00C04C9C" w:rsidRDefault="00C04C9C" w:rsidP="00C04C9C">
      <w:pPr>
        <w:tabs>
          <w:tab w:val="left" w:pos="4536"/>
          <w:tab w:val="left" w:pos="5103"/>
        </w:tabs>
        <w:spacing w:after="0"/>
        <w:ind w:right="4677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:rsidR="003A3D44" w:rsidRPr="00AB3918" w:rsidRDefault="007A30D4" w:rsidP="00B10088">
      <w:pPr>
        <w:tabs>
          <w:tab w:val="left" w:pos="4536"/>
          <w:tab w:val="left" w:pos="5103"/>
        </w:tabs>
        <w:spacing w:after="0"/>
        <w:ind w:right="4677"/>
        <w:rPr>
          <w:rFonts w:asciiTheme="majorHAnsi" w:eastAsia="Times New Roman" w:hAnsiTheme="majorHAnsi" w:cstheme="minorHAnsi"/>
          <w:sz w:val="26"/>
          <w:szCs w:val="26"/>
        </w:rPr>
      </w:pPr>
      <w:r w:rsidRPr="00AB3918">
        <w:rPr>
          <w:noProof/>
          <w:sz w:val="26"/>
          <w:szCs w:val="26"/>
        </w:rPr>
        <w:pict>
          <v:rect id="Автофигура 14" o:spid="_x0000_s1026" style="position:absolute;margin-left:343.9pt;margin-top:0;width:217.55pt;height:446.85pt;z-index:251675648;visibility:visible;mso-wrap-distance-left:36pt;mso-position-horizontal:right;mso-position-horizontal-relative:margin;mso-position-vertical:bottom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" o:allowincell="f" filled="f" stroked="f" strokeweight="1.25pt">
            <v:textbox inset=",7.2pt,,7.2pt">
              <w:txbxContent>
                <w:p w:rsidR="00DB6D64" w:rsidRPr="00AB3918" w:rsidRDefault="00DB6D64" w:rsidP="00481CFA">
                  <w:pPr>
                    <w:pStyle w:val="1"/>
                    <w:pBdr>
                      <w:left w:val="single" w:sz="6" w:space="9" w:color="4F81BD" w:themeColor="accent1"/>
                    </w:pBdr>
                    <w:spacing w:before="0" w:after="240"/>
                    <w:jc w:val="center"/>
                    <w:rPr>
                      <w:rFonts w:ascii="ArbatDi" w:hAnsi="ArbatDi"/>
                      <w:color w:val="C00000"/>
                    </w:rPr>
                  </w:pPr>
                  <w:r w:rsidRPr="00AB3918">
                    <w:rPr>
                      <w:rFonts w:ascii="ArbatDi" w:hAnsi="ArbatDi"/>
                      <w:color w:val="C00000"/>
                    </w:rPr>
                    <w:t>ПОЗДРАВЛЯЕМ</w:t>
                  </w:r>
                </w:p>
                <w:p w:rsidR="00AB3918" w:rsidRPr="00AB3918" w:rsidRDefault="00DB6D64" w:rsidP="00AB3918">
                  <w:pPr>
                    <w:spacing w:after="0" w:line="360" w:lineRule="auto"/>
                    <w:rPr>
                      <w:rFonts w:asciiTheme="majorHAnsi" w:hAnsiTheme="majorHAnsi"/>
                      <w:b/>
                      <w:i/>
                    </w:rPr>
                  </w:pPr>
                  <w:r w:rsidRPr="00AB3918">
                    <w:rPr>
                      <w:rFonts w:asciiTheme="majorHAnsi" w:hAnsiTheme="majorHAnsi"/>
                      <w:b/>
                      <w:i/>
                      <w:color w:val="C00000"/>
                    </w:rPr>
                    <w:t xml:space="preserve">Чепкасову </w:t>
                  </w:r>
                  <w:r w:rsidR="00AB3918">
                    <w:rPr>
                      <w:rFonts w:asciiTheme="majorHAnsi" w:hAnsiTheme="majorHAnsi"/>
                      <w:b/>
                      <w:i/>
                      <w:color w:val="C00000"/>
                    </w:rPr>
                    <w:t xml:space="preserve"> </w:t>
                  </w:r>
                  <w:r w:rsidRPr="00AB3918">
                    <w:rPr>
                      <w:rFonts w:asciiTheme="majorHAnsi" w:hAnsiTheme="majorHAnsi"/>
                      <w:b/>
                      <w:i/>
                    </w:rPr>
                    <w:t xml:space="preserve">Наталью Алексеевну, </w:t>
                  </w:r>
                </w:p>
                <w:p w:rsidR="00DB6D64" w:rsidRPr="00AB3918" w:rsidRDefault="00DB6D64" w:rsidP="00AB3918">
                  <w:pPr>
                    <w:spacing w:after="0" w:line="360" w:lineRule="auto"/>
                    <w:rPr>
                      <w:rFonts w:asciiTheme="majorHAnsi" w:hAnsiTheme="majorHAnsi"/>
                      <w:b/>
                      <w:i/>
                    </w:rPr>
                  </w:pPr>
                  <w:r w:rsidRPr="00AB3918">
                    <w:rPr>
                      <w:rFonts w:asciiTheme="majorHAnsi" w:hAnsiTheme="majorHAnsi"/>
                      <w:b/>
                      <w:i/>
                      <w:color w:val="C00000"/>
                    </w:rPr>
                    <w:t>Федоровцеву</w:t>
                  </w:r>
                  <w:r w:rsidRPr="00AB3918">
                    <w:rPr>
                      <w:rFonts w:asciiTheme="majorHAnsi" w:hAnsiTheme="majorHAnsi"/>
                      <w:b/>
                      <w:i/>
                    </w:rPr>
                    <w:t xml:space="preserve"> Светлану Николаевну и </w:t>
                  </w:r>
                  <w:r w:rsidRPr="00AB3918">
                    <w:rPr>
                      <w:rFonts w:asciiTheme="majorHAnsi" w:hAnsiTheme="majorHAnsi"/>
                      <w:b/>
                      <w:i/>
                      <w:color w:val="C00000"/>
                    </w:rPr>
                    <w:t xml:space="preserve">Федяеву </w:t>
                  </w:r>
                  <w:r w:rsidR="00AB3918" w:rsidRPr="00AB3918">
                    <w:rPr>
                      <w:rFonts w:asciiTheme="majorHAnsi" w:hAnsiTheme="majorHAnsi"/>
                      <w:b/>
                      <w:i/>
                      <w:color w:val="C00000"/>
                    </w:rPr>
                    <w:t xml:space="preserve"> </w:t>
                  </w:r>
                  <w:r w:rsidRPr="00AB3918">
                    <w:rPr>
                      <w:rFonts w:asciiTheme="majorHAnsi" w:hAnsiTheme="majorHAnsi"/>
                      <w:b/>
                      <w:i/>
                    </w:rPr>
                    <w:t>Ирину Валентиновну</w:t>
                  </w:r>
                </w:p>
                <w:p w:rsidR="00DB6D64" w:rsidRDefault="00AB3918" w:rsidP="00AB3918">
                  <w:pPr>
                    <w:spacing w:after="0" w:line="360" w:lineRule="auto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п</w:t>
                  </w:r>
                  <w:r w:rsidR="00DB6D64" w:rsidRPr="00AB3918">
                    <w:rPr>
                      <w:rFonts w:asciiTheme="majorHAnsi" w:hAnsiTheme="majorHAnsi"/>
                      <w:b/>
                    </w:rPr>
                    <w:t xml:space="preserve">обедителей </w:t>
                  </w:r>
                  <w:r>
                    <w:rPr>
                      <w:rFonts w:asciiTheme="majorHAnsi" w:hAnsiTheme="majorHAnsi"/>
                      <w:b/>
                    </w:rPr>
                    <w:t xml:space="preserve"> </w:t>
                  </w:r>
                  <w:r w:rsidR="00DB6D64" w:rsidRPr="00AB3918">
                    <w:rPr>
                      <w:rFonts w:asciiTheme="majorHAnsi" w:hAnsiTheme="majorHAnsi"/>
                      <w:b/>
                    </w:rPr>
                    <w:t>Краевого конкурса педагогических проектов «Перспектива»</w:t>
                  </w:r>
                </w:p>
                <w:p w:rsidR="00AB3918" w:rsidRDefault="00AB3918" w:rsidP="00AB3918">
                  <w:pPr>
                    <w:spacing w:after="0" w:line="360" w:lineRule="auto"/>
                    <w:rPr>
                      <w:rFonts w:asciiTheme="majorHAnsi" w:hAnsiTheme="majorHAnsi"/>
                      <w:b/>
                    </w:rPr>
                  </w:pPr>
                </w:p>
                <w:p w:rsidR="00AB3918" w:rsidRPr="00AB3918" w:rsidRDefault="00AB3918" w:rsidP="00AB3918">
                  <w:pPr>
                    <w:spacing w:after="0" w:line="360" w:lineRule="auto"/>
                    <w:rPr>
                      <w:rFonts w:asciiTheme="majorHAnsi" w:hAnsiTheme="majorHAnsi"/>
                      <w:b/>
                    </w:rPr>
                  </w:pPr>
                </w:p>
                <w:p w:rsidR="00AB3918" w:rsidRDefault="00AB3918" w:rsidP="00AB3918">
                  <w:pPr>
                    <w:pBdr>
                      <w:left w:val="single" w:sz="6" w:space="9" w:color="4F81BD" w:themeColor="accent1"/>
                    </w:pBdr>
                    <w:spacing w:line="480" w:lineRule="auto"/>
                    <w:jc w:val="center"/>
                    <w:rPr>
                      <w:color w:val="1F497D" w:themeColor="text2"/>
                      <w:sz w:val="24"/>
                      <w:szCs w:val="24"/>
                    </w:rPr>
                  </w:pPr>
                  <w:r w:rsidRPr="00AB3918">
                    <w:rPr>
                      <w:color w:val="1F497D" w:themeColor="text2"/>
                      <w:sz w:val="24"/>
                      <w:szCs w:val="24"/>
                    </w:rPr>
                    <w:drawing>
                      <wp:inline distT="0" distB="0" distL="0" distR="0">
                        <wp:extent cx="2272979" cy="3011556"/>
                        <wp:effectExtent l="19050" t="0" r="0" b="0"/>
                        <wp:docPr id="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TEMP\FineReader11.00\media\image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777" cy="3016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918" w:rsidRDefault="00AB3918">
                  <w:pPr>
                    <w:pBdr>
                      <w:left w:val="single" w:sz="6" w:space="9" w:color="4F81BD" w:themeColor="accent1"/>
                    </w:pBdr>
                    <w:spacing w:line="480" w:lineRule="auto"/>
                    <w:rPr>
                      <w:color w:val="1F497D" w:themeColor="text2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3F0D7B" w:rsidRPr="00AB3918">
        <w:rPr>
          <w:rFonts w:asciiTheme="majorHAnsi" w:eastAsia="Times New Roman" w:hAnsiTheme="majorHAnsi" w:cstheme="minorHAnsi"/>
          <w:sz w:val="26"/>
          <w:szCs w:val="26"/>
        </w:rPr>
        <w:t xml:space="preserve">В этом проекте принимали участие 8 групп: </w:t>
      </w:r>
      <w:r w:rsidR="003F0D7B" w:rsidRPr="00AB3918">
        <w:rPr>
          <w:rFonts w:asciiTheme="majorHAnsi" w:eastAsia="Times New Roman" w:hAnsiTheme="majorHAnsi" w:cstheme="minorHAnsi"/>
          <w:b/>
          <w:sz w:val="26"/>
          <w:szCs w:val="26"/>
        </w:rPr>
        <w:t xml:space="preserve">2м/с А, 2м/с Б, 2ак, 2фк, 3ак, 3 фарм., 3фК, </w:t>
      </w:r>
      <w:r w:rsidR="00ED3C59" w:rsidRPr="00AB3918">
        <w:rPr>
          <w:rFonts w:asciiTheme="majorHAnsi" w:eastAsia="Times New Roman" w:hAnsiTheme="majorHAnsi" w:cstheme="minorHAnsi"/>
          <w:b/>
          <w:sz w:val="26"/>
          <w:szCs w:val="26"/>
        </w:rPr>
        <w:t>3м/с</w:t>
      </w:r>
      <w:r w:rsidR="003F0D7B" w:rsidRPr="00AB3918">
        <w:rPr>
          <w:rFonts w:asciiTheme="majorHAnsi" w:eastAsia="Times New Roman" w:hAnsiTheme="majorHAnsi" w:cstheme="minorHAnsi"/>
          <w:b/>
          <w:sz w:val="26"/>
          <w:szCs w:val="26"/>
        </w:rPr>
        <w:t>А.</w:t>
      </w:r>
    </w:p>
    <w:p w:rsidR="000B411E" w:rsidRPr="00AB3918" w:rsidRDefault="003F0D7B" w:rsidP="00B10088">
      <w:pPr>
        <w:tabs>
          <w:tab w:val="left" w:pos="4536"/>
          <w:tab w:val="left" w:pos="5103"/>
        </w:tabs>
        <w:spacing w:after="0"/>
        <w:ind w:right="4677"/>
        <w:rPr>
          <w:rFonts w:asciiTheme="majorHAnsi" w:eastAsia="Times New Roman" w:hAnsiTheme="majorHAnsi" w:cstheme="minorHAnsi"/>
          <w:sz w:val="26"/>
          <w:szCs w:val="26"/>
        </w:rPr>
      </w:pPr>
      <w:r w:rsidRPr="00AB3918">
        <w:rPr>
          <w:rFonts w:asciiTheme="majorHAnsi" w:eastAsia="Times New Roman" w:hAnsiTheme="majorHAnsi" w:cstheme="minorHAnsi"/>
          <w:sz w:val="26"/>
          <w:szCs w:val="26"/>
        </w:rPr>
        <w:t xml:space="preserve">Все участники были настроены на победу. </w:t>
      </w:r>
    </w:p>
    <w:p w:rsidR="003A3D44" w:rsidRPr="00AB3918" w:rsidRDefault="007A30D4" w:rsidP="00B10088">
      <w:pPr>
        <w:tabs>
          <w:tab w:val="left" w:pos="4536"/>
          <w:tab w:val="left" w:pos="5103"/>
        </w:tabs>
        <w:spacing w:after="0"/>
        <w:ind w:right="4677"/>
        <w:rPr>
          <w:rFonts w:asciiTheme="majorHAnsi" w:eastAsia="Times New Roman" w:hAnsiTheme="majorHAnsi" w:cstheme="minorHAnsi"/>
          <w:sz w:val="26"/>
          <w:szCs w:val="26"/>
        </w:rPr>
      </w:pPr>
      <w:r w:rsidRPr="00AB3918">
        <w:rPr>
          <w:noProof/>
          <w:sz w:val="26"/>
          <w:szCs w:val="26"/>
        </w:rPr>
        <w:pict>
          <v:shape id="Надпись 2" o:spid="_x0000_s1027" type="#_x0000_t202" style="position:absolute;margin-left:630pt;margin-top:371.25pt;width:249.8pt;height:3in;z-index:251671552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" o:allowincell="f" filled="f" strokecolor="#622423" strokeweight="6pt">
            <v:stroke linestyle="thickThin"/>
            <v:textbox inset="10.8pt,7.2pt,10.8pt,7.2pt">
              <w:txbxContent>
                <w:p w:rsidR="0016374A" w:rsidRPr="0016374A" w:rsidRDefault="0016374A" w:rsidP="0016374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</w:pPr>
                  <w:r w:rsidRPr="0016374A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  <w:t xml:space="preserve">Чепкасову Наталью Алексеевну  </w:t>
                  </w:r>
                </w:p>
                <w:p w:rsidR="0016374A" w:rsidRDefault="0016374A" w:rsidP="0016374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</w:pPr>
                  <w:r w:rsidRPr="0016374A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  <w:t xml:space="preserve">Федоровцеву  Светлану Николаевну и Федяеву  Ирину Валентиновну. </w:t>
                  </w:r>
                </w:p>
                <w:p w:rsidR="0016374A" w:rsidRPr="0016374A" w:rsidRDefault="0016374A" w:rsidP="00481CFA">
                  <w:pPr>
                    <w:spacing w:after="0" w:line="360" w:lineRule="auto"/>
                    <w:ind w:left="-1843" w:hanging="1843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</w:pPr>
                  <w:r w:rsidRPr="0016374A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  <w:t xml:space="preserve">Победителей Краевого конкурса педагогических проектов «Перспектива» </w:t>
                  </w:r>
                </w:p>
                <w:p w:rsidR="000B411E" w:rsidRPr="0016374A" w:rsidRDefault="000B411E" w:rsidP="0016374A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3F0D7B" w:rsidRPr="00AB3918">
        <w:rPr>
          <w:rFonts w:asciiTheme="majorHAnsi" w:eastAsia="Times New Roman" w:hAnsiTheme="majorHAnsi" w:cstheme="minorHAnsi"/>
          <w:sz w:val="26"/>
          <w:szCs w:val="26"/>
        </w:rPr>
        <w:t xml:space="preserve">Но пальма первенства оказалась в руках группы </w:t>
      </w:r>
      <w:r w:rsidR="00690F71">
        <w:rPr>
          <w:rFonts w:asciiTheme="majorHAnsi" w:eastAsia="Times New Roman" w:hAnsiTheme="majorHAnsi" w:cstheme="minorHAnsi"/>
          <w:sz w:val="26"/>
          <w:szCs w:val="26"/>
        </w:rPr>
        <w:t xml:space="preserve"> </w:t>
      </w:r>
      <w:r w:rsidR="003F0D7B" w:rsidRPr="00AB3918">
        <w:rPr>
          <w:rFonts w:asciiTheme="majorHAnsi" w:eastAsia="Times New Roman" w:hAnsiTheme="majorHAnsi" w:cstheme="minorHAnsi"/>
          <w:b/>
          <w:sz w:val="26"/>
          <w:szCs w:val="26"/>
        </w:rPr>
        <w:t>3ак</w:t>
      </w:r>
      <w:r w:rsidR="00690F71">
        <w:rPr>
          <w:rFonts w:asciiTheme="majorHAnsi" w:eastAsia="Times New Roman" w:hAnsiTheme="majorHAnsi" w:cstheme="minorHAnsi"/>
          <w:b/>
          <w:sz w:val="26"/>
          <w:szCs w:val="26"/>
        </w:rPr>
        <w:t xml:space="preserve"> </w:t>
      </w:r>
      <w:r w:rsidR="000F5F19" w:rsidRPr="00AB3918">
        <w:rPr>
          <w:rFonts w:asciiTheme="majorHAnsi" w:eastAsia="Times New Roman" w:hAnsiTheme="majorHAnsi" w:cstheme="minorHAnsi"/>
          <w:sz w:val="26"/>
          <w:szCs w:val="26"/>
        </w:rPr>
        <w:t xml:space="preserve">- </w:t>
      </w:r>
      <w:r w:rsidR="003F0D7B" w:rsidRPr="00AB3918">
        <w:rPr>
          <w:rFonts w:asciiTheme="majorHAnsi" w:eastAsia="Times New Roman" w:hAnsiTheme="majorHAnsi" w:cstheme="minorHAnsi"/>
          <w:sz w:val="26"/>
          <w:szCs w:val="26"/>
        </w:rPr>
        <w:t xml:space="preserve">и это была заслуженная победа. </w:t>
      </w:r>
    </w:p>
    <w:p w:rsidR="003F0D7B" w:rsidRPr="00AB3918" w:rsidRDefault="003F0D7B" w:rsidP="00B10088">
      <w:pPr>
        <w:tabs>
          <w:tab w:val="left" w:pos="4536"/>
          <w:tab w:val="left" w:pos="5103"/>
        </w:tabs>
        <w:spacing w:after="0"/>
        <w:ind w:right="4677"/>
        <w:rPr>
          <w:rFonts w:asciiTheme="majorHAnsi" w:eastAsia="Times New Roman" w:hAnsiTheme="majorHAnsi" w:cstheme="minorHAnsi"/>
          <w:b/>
          <w:sz w:val="26"/>
          <w:szCs w:val="26"/>
        </w:rPr>
      </w:pPr>
      <w:r w:rsidRPr="00AB3918">
        <w:rPr>
          <w:rFonts w:asciiTheme="majorHAnsi" w:eastAsia="Times New Roman" w:hAnsiTheme="majorHAnsi" w:cstheme="minorHAnsi"/>
          <w:b/>
          <w:sz w:val="26"/>
          <w:szCs w:val="26"/>
        </w:rPr>
        <w:t>Второе место</w:t>
      </w:r>
      <w:r w:rsidRPr="00AB3918">
        <w:rPr>
          <w:rFonts w:asciiTheme="majorHAnsi" w:eastAsia="Times New Roman" w:hAnsiTheme="majorHAnsi" w:cstheme="minorHAnsi"/>
          <w:sz w:val="26"/>
          <w:szCs w:val="26"/>
        </w:rPr>
        <w:t xml:space="preserve"> заняла группа </w:t>
      </w:r>
      <w:r w:rsidRPr="00AB3918">
        <w:rPr>
          <w:rFonts w:asciiTheme="majorHAnsi" w:eastAsia="Times New Roman" w:hAnsiTheme="majorHAnsi" w:cstheme="minorHAnsi"/>
          <w:b/>
          <w:sz w:val="26"/>
          <w:szCs w:val="26"/>
        </w:rPr>
        <w:t>3м/с А,</w:t>
      </w:r>
      <w:r w:rsidRPr="00AB3918">
        <w:rPr>
          <w:rFonts w:asciiTheme="majorHAnsi" w:eastAsia="Times New Roman" w:hAnsiTheme="majorHAnsi" w:cstheme="minorHAnsi"/>
          <w:sz w:val="26"/>
          <w:szCs w:val="26"/>
        </w:rPr>
        <w:t xml:space="preserve"> а  на </w:t>
      </w:r>
      <w:r w:rsidRPr="00AB3918">
        <w:rPr>
          <w:rFonts w:asciiTheme="majorHAnsi" w:eastAsia="Times New Roman" w:hAnsiTheme="majorHAnsi" w:cstheme="minorHAnsi"/>
          <w:b/>
          <w:sz w:val="26"/>
          <w:szCs w:val="26"/>
        </w:rPr>
        <w:t>третьем месте</w:t>
      </w:r>
      <w:r w:rsidRPr="00AB3918">
        <w:rPr>
          <w:rFonts w:asciiTheme="majorHAnsi" w:eastAsia="Times New Roman" w:hAnsiTheme="majorHAnsi" w:cstheme="minorHAnsi"/>
          <w:sz w:val="26"/>
          <w:szCs w:val="26"/>
        </w:rPr>
        <w:t xml:space="preserve"> – группа </w:t>
      </w:r>
      <w:r w:rsidRPr="00AB3918">
        <w:rPr>
          <w:rFonts w:asciiTheme="majorHAnsi" w:eastAsia="Times New Roman" w:hAnsiTheme="majorHAnsi" w:cstheme="minorHAnsi"/>
          <w:b/>
          <w:sz w:val="26"/>
          <w:szCs w:val="26"/>
        </w:rPr>
        <w:t xml:space="preserve">3 фармацевтов. </w:t>
      </w:r>
    </w:p>
    <w:p w:rsidR="00AB3918" w:rsidRDefault="003F0D7B" w:rsidP="00B10088">
      <w:pPr>
        <w:tabs>
          <w:tab w:val="left" w:pos="4536"/>
          <w:tab w:val="left" w:pos="5103"/>
        </w:tabs>
        <w:spacing w:after="0"/>
        <w:ind w:right="4677"/>
        <w:rPr>
          <w:rFonts w:asciiTheme="majorHAnsi" w:eastAsia="Times New Roman" w:hAnsiTheme="majorHAnsi" w:cstheme="minorHAnsi"/>
          <w:sz w:val="26"/>
          <w:szCs w:val="26"/>
        </w:rPr>
      </w:pPr>
      <w:r w:rsidRPr="00AB3918">
        <w:rPr>
          <w:rFonts w:asciiTheme="majorHAnsi" w:eastAsia="Times New Roman" w:hAnsiTheme="majorHAnsi" w:cstheme="minorHAnsi"/>
          <w:sz w:val="26"/>
          <w:szCs w:val="26"/>
        </w:rPr>
        <w:t xml:space="preserve">По словам участников, подготовка к данному мероприятию оставила массу ярких впечатлений, еще больше сплотило их. </w:t>
      </w:r>
      <w:r w:rsidR="000B411E" w:rsidRPr="00AB3918">
        <w:rPr>
          <w:rFonts w:asciiTheme="majorHAnsi" w:eastAsia="Times New Roman" w:hAnsiTheme="majorHAnsi" w:cstheme="minorHAnsi"/>
          <w:sz w:val="26"/>
          <w:szCs w:val="26"/>
        </w:rPr>
        <w:t xml:space="preserve">Одним словом, это было здорово. </w:t>
      </w:r>
    </w:p>
    <w:p w:rsidR="000B411E" w:rsidRPr="00AB3918" w:rsidRDefault="000B411E" w:rsidP="00B10088">
      <w:pPr>
        <w:tabs>
          <w:tab w:val="left" w:pos="4536"/>
          <w:tab w:val="left" w:pos="5103"/>
        </w:tabs>
        <w:spacing w:after="0"/>
        <w:ind w:right="4677"/>
        <w:rPr>
          <w:rFonts w:asciiTheme="majorHAnsi" w:eastAsia="Times New Roman" w:hAnsiTheme="majorHAnsi" w:cstheme="minorHAnsi"/>
          <w:sz w:val="26"/>
          <w:szCs w:val="26"/>
        </w:rPr>
      </w:pPr>
      <w:r w:rsidRPr="00AB3918">
        <w:rPr>
          <w:rFonts w:asciiTheme="majorHAnsi" w:eastAsia="Times New Roman" w:hAnsiTheme="majorHAnsi" w:cstheme="minorHAnsi"/>
          <w:sz w:val="26"/>
          <w:szCs w:val="26"/>
        </w:rPr>
        <w:t>Много усилий было приложено со стороны руководителя проекта Надежды Владимировны Дьяковой и педагога-организатора Андрея Александровича Евсеенкова, чтобы участники выступили уверенно.</w:t>
      </w:r>
    </w:p>
    <w:p w:rsidR="00AB3918" w:rsidRDefault="00AB3918" w:rsidP="00B10088">
      <w:pPr>
        <w:tabs>
          <w:tab w:val="left" w:pos="4536"/>
          <w:tab w:val="left" w:pos="5103"/>
        </w:tabs>
        <w:spacing w:after="0"/>
        <w:ind w:left="-142" w:right="4677"/>
        <w:rPr>
          <w:rFonts w:asciiTheme="majorHAnsi" w:eastAsia="Times New Roman" w:hAnsiTheme="majorHAnsi" w:cstheme="minorHAnsi"/>
          <w:sz w:val="26"/>
          <w:szCs w:val="26"/>
        </w:rPr>
      </w:pPr>
      <w:r>
        <w:rPr>
          <w:rFonts w:asciiTheme="majorHAnsi" w:eastAsia="Times New Roman" w:hAnsiTheme="majorHAnsi" w:cstheme="minorHAnsi"/>
          <w:sz w:val="26"/>
          <w:szCs w:val="26"/>
        </w:rPr>
        <w:t xml:space="preserve">  </w:t>
      </w:r>
      <w:r w:rsidR="000B411E" w:rsidRPr="00AB3918">
        <w:rPr>
          <w:rFonts w:asciiTheme="majorHAnsi" w:eastAsia="Times New Roman" w:hAnsiTheme="majorHAnsi" w:cstheme="minorHAnsi"/>
          <w:sz w:val="26"/>
          <w:szCs w:val="26"/>
        </w:rPr>
        <w:t xml:space="preserve">Хочется верить, что этот проект будет иметь </w:t>
      </w:r>
      <w:r>
        <w:rPr>
          <w:rFonts w:asciiTheme="majorHAnsi" w:eastAsia="Times New Roman" w:hAnsiTheme="majorHAnsi" w:cstheme="minorHAnsi"/>
          <w:sz w:val="26"/>
          <w:szCs w:val="26"/>
        </w:rPr>
        <w:t xml:space="preserve">  </w:t>
      </w:r>
    </w:p>
    <w:p w:rsidR="00AB3918" w:rsidRDefault="00AB3918" w:rsidP="00B10088">
      <w:pPr>
        <w:tabs>
          <w:tab w:val="left" w:pos="4536"/>
          <w:tab w:val="left" w:pos="5103"/>
        </w:tabs>
        <w:spacing w:after="0"/>
        <w:ind w:left="-142" w:right="4677"/>
        <w:rPr>
          <w:rFonts w:asciiTheme="majorHAnsi" w:eastAsia="Times New Roman" w:hAnsiTheme="majorHAnsi" w:cstheme="minorHAnsi"/>
          <w:sz w:val="26"/>
          <w:szCs w:val="26"/>
        </w:rPr>
      </w:pPr>
      <w:r>
        <w:rPr>
          <w:rFonts w:asciiTheme="majorHAnsi" w:eastAsia="Times New Roman" w:hAnsiTheme="majorHAnsi" w:cstheme="minorHAnsi"/>
          <w:sz w:val="26"/>
          <w:szCs w:val="26"/>
        </w:rPr>
        <w:t xml:space="preserve">  </w:t>
      </w:r>
      <w:r w:rsidR="000B411E" w:rsidRPr="00AB3918">
        <w:rPr>
          <w:rFonts w:asciiTheme="majorHAnsi" w:eastAsia="Times New Roman" w:hAnsiTheme="majorHAnsi" w:cstheme="minorHAnsi"/>
          <w:sz w:val="26"/>
          <w:szCs w:val="26"/>
        </w:rPr>
        <w:t xml:space="preserve">продолжение, тем более этого желают сами </w:t>
      </w:r>
      <w:r>
        <w:rPr>
          <w:rFonts w:asciiTheme="majorHAnsi" w:eastAsia="Times New Roman" w:hAnsiTheme="majorHAnsi" w:cstheme="minorHAnsi"/>
          <w:sz w:val="26"/>
          <w:szCs w:val="26"/>
        </w:rPr>
        <w:t xml:space="preserve">   </w:t>
      </w:r>
    </w:p>
    <w:p w:rsidR="00B10088" w:rsidRPr="00AB3918" w:rsidRDefault="00AB3918" w:rsidP="00B10088">
      <w:pPr>
        <w:tabs>
          <w:tab w:val="left" w:pos="4536"/>
          <w:tab w:val="left" w:pos="5103"/>
        </w:tabs>
        <w:spacing w:after="0"/>
        <w:ind w:left="-142" w:right="4677"/>
        <w:rPr>
          <w:rFonts w:asciiTheme="majorHAnsi" w:eastAsia="Times New Roman" w:hAnsiTheme="majorHAnsi" w:cstheme="minorHAnsi"/>
          <w:sz w:val="26"/>
          <w:szCs w:val="26"/>
        </w:rPr>
      </w:pPr>
      <w:r>
        <w:rPr>
          <w:rFonts w:asciiTheme="majorHAnsi" w:eastAsia="Times New Roman" w:hAnsiTheme="majorHAnsi" w:cstheme="minorHAnsi"/>
          <w:sz w:val="26"/>
          <w:szCs w:val="26"/>
        </w:rPr>
        <w:t xml:space="preserve">  </w:t>
      </w:r>
      <w:r w:rsidR="00B10088" w:rsidRPr="00AB3918">
        <w:rPr>
          <w:rFonts w:asciiTheme="majorHAnsi" w:eastAsia="Times New Roman" w:hAnsiTheme="majorHAnsi" w:cstheme="minorHAnsi"/>
          <w:sz w:val="26"/>
          <w:szCs w:val="26"/>
        </w:rPr>
        <w:t>с</w:t>
      </w:r>
      <w:r w:rsidR="000B411E" w:rsidRPr="00AB3918">
        <w:rPr>
          <w:rFonts w:asciiTheme="majorHAnsi" w:eastAsia="Times New Roman" w:hAnsiTheme="majorHAnsi" w:cstheme="minorHAnsi"/>
          <w:sz w:val="26"/>
          <w:szCs w:val="26"/>
        </w:rPr>
        <w:t xml:space="preserve">туденты. </w:t>
      </w:r>
    </w:p>
    <w:p w:rsidR="00B10088" w:rsidRDefault="00B10088" w:rsidP="00B10088">
      <w:pPr>
        <w:tabs>
          <w:tab w:val="left" w:pos="4536"/>
          <w:tab w:val="left" w:pos="5103"/>
        </w:tabs>
        <w:spacing w:after="0"/>
        <w:ind w:left="-142" w:right="4677"/>
        <w:rPr>
          <w:rFonts w:asciiTheme="majorHAnsi" w:eastAsia="Times New Roman" w:hAnsiTheme="majorHAnsi" w:cstheme="minorHAnsi"/>
          <w:sz w:val="24"/>
          <w:szCs w:val="24"/>
        </w:rPr>
      </w:pPr>
    </w:p>
    <w:p w:rsidR="0016374A" w:rsidRPr="00AB3918" w:rsidRDefault="0016374A" w:rsidP="00AB3918">
      <w:pPr>
        <w:tabs>
          <w:tab w:val="left" w:pos="4536"/>
          <w:tab w:val="left" w:pos="5103"/>
        </w:tabs>
        <w:spacing w:after="0"/>
        <w:ind w:left="-142" w:right="4677"/>
        <w:jc w:val="right"/>
        <w:rPr>
          <w:rFonts w:asciiTheme="majorHAnsi" w:eastAsia="Times New Roman" w:hAnsiTheme="majorHAnsi" w:cstheme="minorHAnsi"/>
          <w:b/>
          <w:i/>
          <w:sz w:val="24"/>
          <w:szCs w:val="24"/>
        </w:rPr>
      </w:pPr>
      <w:r w:rsidRPr="00AB3918">
        <w:rPr>
          <w:rFonts w:asciiTheme="majorHAnsi" w:eastAsia="Times New Roman" w:hAnsiTheme="majorHAnsi" w:cstheme="minorHAnsi"/>
          <w:b/>
          <w:i/>
          <w:sz w:val="24"/>
          <w:szCs w:val="24"/>
        </w:rPr>
        <w:t>Зам. директора по УВРН.А. Чепкасова</w:t>
      </w:r>
    </w:p>
    <w:p w:rsidR="0016374A" w:rsidRDefault="0016374A" w:rsidP="00C04C9C">
      <w:pPr>
        <w:tabs>
          <w:tab w:val="left" w:pos="4536"/>
          <w:tab w:val="left" w:pos="5103"/>
        </w:tabs>
        <w:spacing w:after="0"/>
        <w:ind w:right="4677"/>
        <w:rPr>
          <w:rFonts w:asciiTheme="majorHAnsi" w:eastAsia="Times New Roman" w:hAnsiTheme="majorHAnsi" w:cstheme="minorHAnsi"/>
          <w:b/>
          <w:sz w:val="24"/>
          <w:szCs w:val="24"/>
        </w:rPr>
      </w:pPr>
    </w:p>
    <w:p w:rsidR="00C523EE" w:rsidRPr="0016374A" w:rsidRDefault="00690F71" w:rsidP="0016374A">
      <w:pPr>
        <w:tabs>
          <w:tab w:val="left" w:pos="4536"/>
          <w:tab w:val="left" w:pos="5103"/>
        </w:tabs>
        <w:spacing w:after="0" w:line="240" w:lineRule="auto"/>
        <w:ind w:right="4677"/>
        <w:jc w:val="both"/>
        <w:rPr>
          <w:rFonts w:asciiTheme="majorHAnsi" w:eastAsia="Times New Roman" w:hAnsiTheme="majorHAnsi" w:cstheme="minorHAnsi"/>
          <w:sz w:val="24"/>
          <w:szCs w:val="24"/>
        </w:rPr>
        <w:sectPr w:rsidR="00C523EE" w:rsidRPr="0016374A" w:rsidSect="00690F71">
          <w:type w:val="continuous"/>
          <w:pgSz w:w="11906" w:h="16838"/>
          <w:pgMar w:top="0" w:right="850" w:bottom="1134" w:left="567" w:header="0" w:footer="273" w:gutter="0"/>
          <w:cols w:space="708"/>
          <w:docGrid w:linePitch="360"/>
        </w:sectPr>
      </w:pPr>
      <w:r>
        <w:rPr>
          <w:rFonts w:asciiTheme="majorHAnsi" w:eastAsia="Times New Roman" w:hAnsiTheme="majorHAnsi" w:cstheme="minorHAnsi"/>
          <w:noProof/>
          <w:sz w:val="24"/>
          <w:szCs w:val="24"/>
        </w:rPr>
        <w:pict>
          <v:rect id="_x0000_s1031" style="position:absolute;left:0;text-align:left;margin-left:19.65pt;margin-top:9.7pt;width:509.25pt;height:24pt;z-index:251681792" fillcolor="#b2d2bf" stroked="f">
            <v:fill color2="fill lighten(51)" angle="-90" focusposition="1" focussize="" method="linear sigma" focus="100%" type="gradient"/>
            <v:textbox>
              <w:txbxContent>
                <w:p w:rsidR="00690F71" w:rsidRPr="005762B7" w:rsidRDefault="00690F71" w:rsidP="00690F71">
                  <w:pPr>
                    <w:rPr>
                      <w:rFonts w:ascii="ArbatDi" w:hAnsi="ArbatDi"/>
                      <w:b/>
                      <w:sz w:val="24"/>
                      <w:szCs w:val="24"/>
                    </w:rPr>
                  </w:pPr>
                  <w:r w:rsidRPr="005762B7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Выпуск 2013                                                                             </w:t>
                  </w:r>
                  <w:r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                  </w:t>
                  </w:r>
                  <w:r w:rsidRPr="005762B7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  1</w:t>
                  </w:r>
                </w:p>
              </w:txbxContent>
            </v:textbox>
          </v:rect>
        </w:pict>
      </w:r>
    </w:p>
    <w:p w:rsidR="00C04C9C" w:rsidRDefault="00C04C9C" w:rsidP="00A668DE">
      <w:pPr>
        <w:spacing w:after="0"/>
        <w:ind w:firstLine="567"/>
        <w:jc w:val="center"/>
        <w:rPr>
          <w:rFonts w:asciiTheme="majorHAnsi" w:eastAsia="Times New Roman" w:hAnsiTheme="majorHAnsi" w:cs="Times New Roman"/>
          <w:color w:val="00B050"/>
          <w:sz w:val="40"/>
          <w:szCs w:val="40"/>
        </w:rPr>
      </w:pPr>
    </w:p>
    <w:p w:rsidR="00A668DE" w:rsidRPr="00AB3918" w:rsidRDefault="00A668DE" w:rsidP="00A668DE">
      <w:pPr>
        <w:spacing w:after="0"/>
        <w:ind w:firstLine="567"/>
        <w:jc w:val="center"/>
        <w:rPr>
          <w:rFonts w:asciiTheme="majorHAnsi" w:eastAsia="Times New Roman" w:hAnsiTheme="majorHAnsi" w:cs="Times New Roman"/>
          <w:b/>
          <w:color w:val="00B050"/>
          <w:sz w:val="40"/>
          <w:szCs w:val="40"/>
        </w:rPr>
      </w:pPr>
      <w:r w:rsidRPr="00AB3918">
        <w:rPr>
          <w:rFonts w:asciiTheme="majorHAnsi" w:eastAsia="Times New Roman" w:hAnsiTheme="majorHAnsi" w:cs="Times New Roman"/>
          <w:b/>
          <w:color w:val="00B050"/>
          <w:sz w:val="40"/>
          <w:szCs w:val="40"/>
        </w:rPr>
        <w:t>Краевой конкурс эссе по экономике</w:t>
      </w:r>
    </w:p>
    <w:p w:rsidR="00C04C9C" w:rsidRDefault="00C04C9C" w:rsidP="00A668DE">
      <w:pPr>
        <w:spacing w:after="0"/>
        <w:ind w:firstLine="567"/>
        <w:jc w:val="both"/>
        <w:rPr>
          <w:rFonts w:asciiTheme="majorHAnsi" w:eastAsia="Times New Roman" w:hAnsiTheme="majorHAnsi" w:cs="Times New Roman"/>
          <w:sz w:val="24"/>
          <w:szCs w:val="24"/>
        </w:rPr>
        <w:sectPr w:rsidR="00C04C9C" w:rsidSect="00496940">
          <w:type w:val="continuous"/>
          <w:pgSz w:w="11906" w:h="16838"/>
          <w:pgMar w:top="0" w:right="850" w:bottom="1134" w:left="567" w:header="0" w:footer="0" w:gutter="0"/>
          <w:cols w:space="708"/>
          <w:docGrid w:linePitch="360"/>
        </w:sectPr>
      </w:pPr>
    </w:p>
    <w:p w:rsidR="00A668DE" w:rsidRDefault="00A668DE" w:rsidP="00A668DE">
      <w:pPr>
        <w:spacing w:after="0"/>
        <w:ind w:firstLine="567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:rsidR="00E53C1F" w:rsidRDefault="00E53C1F" w:rsidP="00A668DE">
      <w:pPr>
        <w:spacing w:after="0"/>
        <w:ind w:firstLine="567"/>
        <w:jc w:val="both"/>
        <w:rPr>
          <w:rFonts w:asciiTheme="majorHAnsi" w:eastAsia="Times New Roman" w:hAnsiTheme="majorHAnsi" w:cs="Times New Roman"/>
          <w:sz w:val="24"/>
          <w:szCs w:val="24"/>
        </w:rPr>
        <w:sectPr w:rsidR="00E53C1F" w:rsidSect="00C04C9C">
          <w:type w:val="continuous"/>
          <w:pgSz w:w="11906" w:h="16838"/>
          <w:pgMar w:top="0" w:right="850" w:bottom="1134" w:left="567" w:header="0" w:footer="0" w:gutter="0"/>
          <w:cols w:space="708"/>
          <w:docGrid w:linePitch="360"/>
        </w:sectPr>
      </w:pPr>
    </w:p>
    <w:p w:rsidR="00C04C9C" w:rsidRPr="00AB3918" w:rsidRDefault="00A668DE" w:rsidP="00690F71">
      <w:pPr>
        <w:spacing w:after="0"/>
        <w:jc w:val="right"/>
        <w:rPr>
          <w:rFonts w:asciiTheme="majorHAnsi" w:eastAsia="Times New Roman" w:hAnsiTheme="majorHAnsi" w:cs="Times New Roman"/>
          <w:b/>
          <w:color w:val="C00000"/>
          <w:sz w:val="24"/>
          <w:szCs w:val="24"/>
        </w:rPr>
      </w:pPr>
      <w:r w:rsidRPr="00AB3918">
        <w:rPr>
          <w:rFonts w:asciiTheme="majorHAnsi" w:eastAsia="Times New Roman" w:hAnsiTheme="majorHAnsi" w:cs="Times New Roman"/>
          <w:b/>
          <w:color w:val="C00000"/>
          <w:sz w:val="24"/>
          <w:szCs w:val="24"/>
        </w:rPr>
        <w:lastRenderedPageBreak/>
        <w:t>7 декабря 2013г. в г. Перми состоялся Краевой заочный конкурс эссе по экономике среди студентов средних профессиональных образовательных учреждений Пермского края.</w:t>
      </w:r>
    </w:p>
    <w:p w:rsidR="00AB3918" w:rsidRDefault="00AB3918" w:rsidP="00EA4F07">
      <w:pPr>
        <w:spacing w:after="0"/>
        <w:rPr>
          <w:rFonts w:asciiTheme="majorHAnsi" w:eastAsia="Times New Roman" w:hAnsiTheme="majorHAnsi" w:cs="Times New Roman"/>
          <w:b/>
          <w:sz w:val="24"/>
          <w:szCs w:val="24"/>
        </w:rPr>
      </w:pPr>
    </w:p>
    <w:p w:rsidR="00B10088" w:rsidRDefault="00A668DE" w:rsidP="00AB3918">
      <w:pPr>
        <w:spacing w:after="0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r w:rsidRPr="00EA4F07">
        <w:rPr>
          <w:rFonts w:asciiTheme="majorHAnsi" w:eastAsia="Times New Roman" w:hAnsiTheme="majorHAnsi" w:cs="Times New Roman"/>
          <w:b/>
          <w:sz w:val="24"/>
          <w:szCs w:val="24"/>
        </w:rPr>
        <w:t xml:space="preserve">На данный конкурс от ГБОУ СПО «Чайковский медицинский колледж» </w:t>
      </w:r>
    </w:p>
    <w:p w:rsidR="00A668DE" w:rsidRPr="00A668DE" w:rsidRDefault="00B10088" w:rsidP="00AB3918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было отправлено</w:t>
      </w:r>
      <w:r w:rsidR="00AB3918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A668DE" w:rsidRPr="00A668DE">
        <w:rPr>
          <w:rFonts w:asciiTheme="majorHAnsi" w:eastAsia="Times New Roman" w:hAnsiTheme="majorHAnsi" w:cs="Times New Roman"/>
          <w:sz w:val="24"/>
          <w:szCs w:val="24"/>
        </w:rPr>
        <w:t xml:space="preserve">три работы студентов группы </w:t>
      </w:r>
      <w:r w:rsidR="00A668DE" w:rsidRPr="00AB3918">
        <w:rPr>
          <w:rFonts w:asciiTheme="majorHAnsi" w:eastAsia="Times New Roman" w:hAnsiTheme="majorHAnsi" w:cs="Times New Roman"/>
          <w:color w:val="C00000"/>
          <w:sz w:val="24"/>
          <w:szCs w:val="24"/>
        </w:rPr>
        <w:t>3 фармацевты</w:t>
      </w:r>
      <w:r w:rsidR="00A668DE" w:rsidRPr="00A668DE">
        <w:rPr>
          <w:rFonts w:asciiTheme="majorHAnsi" w:eastAsia="Times New Roman" w:hAnsiTheme="majorHAnsi" w:cs="Times New Roman"/>
          <w:sz w:val="24"/>
          <w:szCs w:val="24"/>
        </w:rPr>
        <w:t xml:space="preserve">  </w:t>
      </w:r>
      <w:r w:rsidR="00A668DE" w:rsidRPr="00AB3918">
        <w:rPr>
          <w:rFonts w:asciiTheme="majorHAnsi" w:eastAsia="Times New Roman" w:hAnsiTheme="majorHAnsi" w:cs="Times New Roman"/>
          <w:b/>
          <w:color w:val="C00000"/>
          <w:sz w:val="24"/>
          <w:szCs w:val="24"/>
        </w:rPr>
        <w:t>Гладких</w:t>
      </w:r>
      <w:r w:rsidR="00A668DE" w:rsidRPr="00A668DE">
        <w:rPr>
          <w:rFonts w:asciiTheme="majorHAnsi" w:eastAsia="Times New Roman" w:hAnsiTheme="majorHAnsi" w:cs="Times New Roman"/>
          <w:sz w:val="24"/>
          <w:szCs w:val="24"/>
        </w:rPr>
        <w:t xml:space="preserve"> Марии Валерьевны в соавторстве с  </w:t>
      </w:r>
      <w:r w:rsidR="00A668DE" w:rsidRPr="00AB3918">
        <w:rPr>
          <w:rFonts w:asciiTheme="majorHAnsi" w:eastAsia="Times New Roman" w:hAnsiTheme="majorHAnsi" w:cs="Times New Roman"/>
          <w:b/>
          <w:color w:val="C00000"/>
          <w:sz w:val="24"/>
          <w:szCs w:val="24"/>
        </w:rPr>
        <w:t xml:space="preserve">Пестриковой </w:t>
      </w:r>
      <w:r w:rsidR="00A668DE" w:rsidRPr="00A668DE">
        <w:rPr>
          <w:rFonts w:asciiTheme="majorHAnsi" w:eastAsia="Times New Roman" w:hAnsiTheme="majorHAnsi" w:cs="Times New Roman"/>
          <w:sz w:val="24"/>
          <w:szCs w:val="24"/>
        </w:rPr>
        <w:t>Татьяной Львовной – тема эссе: «Все хозяйственные операции можно, в конечном счете, свести к обозначению тремя словами: ЛЮДИ, ПРОДУКТЫ</w:t>
      </w:r>
      <w:r w:rsidR="00E53C1F">
        <w:rPr>
          <w:rFonts w:asciiTheme="majorHAnsi" w:eastAsia="Times New Roman" w:hAnsiTheme="majorHAnsi" w:cs="Times New Roman"/>
          <w:sz w:val="24"/>
          <w:szCs w:val="24"/>
        </w:rPr>
        <w:t>, ПРИБЫЛЬ. На первом месте ЛЮДИ</w:t>
      </w:r>
      <w:r w:rsidR="00A668DE" w:rsidRPr="00A668DE">
        <w:rPr>
          <w:rFonts w:asciiTheme="majorHAnsi" w:eastAsia="Times New Roman" w:hAnsiTheme="majorHAnsi" w:cs="Times New Roman"/>
          <w:sz w:val="24"/>
          <w:szCs w:val="24"/>
        </w:rPr>
        <w:t>,  Барановой Ксении Владимировны в соавторстве со Светлаковой Ириной Викторовной – тема эссе: «Крупный успех складывается из множества хорошо продуманных мелочей» и Паркачевой Анастасии Алексеевны – тема эссе: «Экономические проблемы городов Пермского края».</w:t>
      </w:r>
    </w:p>
    <w:p w:rsidR="00BD3936" w:rsidRDefault="005D0611" w:rsidP="00A668DE">
      <w:pPr>
        <w:spacing w:after="0"/>
        <w:ind w:firstLine="567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>По мнению преподавателей «</w:t>
      </w:r>
      <w:r w:rsidR="00A668DE" w:rsidRPr="00A668DE">
        <w:rPr>
          <w:rFonts w:asciiTheme="majorHAnsi" w:eastAsia="Times New Roman" w:hAnsiTheme="majorHAnsi" w:cs="Times New Roman"/>
          <w:sz w:val="24"/>
          <w:szCs w:val="24"/>
        </w:rPr>
        <w:t>Чайковского медицинского колледжа</w:t>
      </w:r>
      <w:r>
        <w:rPr>
          <w:rFonts w:asciiTheme="majorHAnsi" w:eastAsia="Times New Roman" w:hAnsiTheme="majorHAnsi" w:cs="Times New Roman"/>
          <w:sz w:val="24"/>
          <w:szCs w:val="24"/>
        </w:rPr>
        <w:t>»</w:t>
      </w:r>
      <w:r w:rsidR="00A668DE" w:rsidRPr="00A668DE">
        <w:rPr>
          <w:rFonts w:asciiTheme="majorHAnsi" w:eastAsia="Times New Roman" w:hAnsiTheme="majorHAnsi" w:cs="Times New Roman"/>
          <w:sz w:val="24"/>
          <w:szCs w:val="24"/>
        </w:rPr>
        <w:t xml:space="preserve"> каждая </w:t>
      </w:r>
      <w:r w:rsidR="00E53C1F">
        <w:rPr>
          <w:rFonts w:asciiTheme="majorHAnsi" w:eastAsia="Times New Roman" w:hAnsiTheme="majorHAnsi" w:cs="Times New Roman"/>
          <w:sz w:val="24"/>
          <w:szCs w:val="24"/>
        </w:rPr>
        <w:t>работа</w:t>
      </w:r>
      <w:r w:rsidR="00AB3918">
        <w:rPr>
          <w:rFonts w:asciiTheme="majorHAnsi" w:eastAsia="Times New Roman" w:hAnsiTheme="majorHAnsi" w:cs="Times New Roman"/>
          <w:sz w:val="24"/>
          <w:szCs w:val="24"/>
        </w:rPr>
        <w:t>,</w:t>
      </w:r>
      <w:r>
        <w:rPr>
          <w:rFonts w:asciiTheme="majorHAnsi" w:eastAsia="Times New Roman" w:hAnsiTheme="majorHAnsi" w:cs="Times New Roman"/>
          <w:sz w:val="24"/>
          <w:szCs w:val="24"/>
        </w:rPr>
        <w:t xml:space="preserve"> представленная на конкурс по-своему хороша</w:t>
      </w:r>
      <w:r w:rsidR="00AB3918">
        <w:rPr>
          <w:rFonts w:asciiTheme="majorHAnsi" w:eastAsia="Times New Roman" w:hAnsiTheme="majorHAnsi" w:cs="Times New Roman"/>
          <w:sz w:val="24"/>
          <w:szCs w:val="24"/>
        </w:rPr>
        <w:t>,</w:t>
      </w:r>
      <w:r w:rsidR="00A668DE" w:rsidRPr="00A668DE">
        <w:rPr>
          <w:rFonts w:asciiTheme="majorHAnsi" w:eastAsia="Times New Roman" w:hAnsiTheme="majorHAnsi" w:cs="Times New Roman"/>
          <w:sz w:val="24"/>
          <w:szCs w:val="24"/>
        </w:rPr>
        <w:t xml:space="preserve"> в каждой полно раскрыта </w:t>
      </w:r>
    </w:p>
    <w:p w:rsidR="00C04C9C" w:rsidRDefault="00A668DE" w:rsidP="00C04C9C">
      <w:pPr>
        <w:spacing w:after="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A668DE">
        <w:rPr>
          <w:rFonts w:asciiTheme="majorHAnsi" w:eastAsia="Times New Roman" w:hAnsiTheme="majorHAnsi" w:cs="Times New Roman"/>
          <w:sz w:val="24"/>
          <w:szCs w:val="24"/>
        </w:rPr>
        <w:lastRenderedPageBreak/>
        <w:t xml:space="preserve">тема, приведены примеры, ярко выражена позиция авторов. В работе Гладких М. и Пестриковой Т. важность человеческого </w:t>
      </w:r>
    </w:p>
    <w:p w:rsidR="00E53C1F" w:rsidRPr="00AB3918" w:rsidRDefault="00A668DE" w:rsidP="00C04C9C">
      <w:pPr>
        <w:spacing w:after="0"/>
        <w:jc w:val="both"/>
        <w:rPr>
          <w:rFonts w:asciiTheme="majorHAnsi" w:eastAsia="Times New Roman" w:hAnsiTheme="majorHAnsi" w:cs="Times New Roman"/>
          <w:b/>
          <w:i/>
          <w:color w:val="C00000"/>
          <w:sz w:val="24"/>
          <w:szCs w:val="24"/>
        </w:rPr>
      </w:pPr>
      <w:r w:rsidRPr="00A668DE">
        <w:rPr>
          <w:rFonts w:asciiTheme="majorHAnsi" w:eastAsia="Times New Roman" w:hAnsiTheme="majorHAnsi" w:cs="Times New Roman"/>
          <w:sz w:val="24"/>
          <w:szCs w:val="24"/>
        </w:rPr>
        <w:t xml:space="preserve">потенциала рассмотрена на  примерах из области фармации и фармацевтической деятельности, в работе Барановой К. и Светлаковой И. говорится о важности простых событий нашей жизни, о необходимости замечать и придавать значение, казалось бы, обыденным событиям. Работа Паркачевой А. насыщена примерами важных экономических проблем городов Пермского края, остро высказано мнение по этим проблемам и предложены рациональные пути их решения. По результатам оценки жюри, </w:t>
      </w:r>
      <w:r w:rsidRPr="00757059">
        <w:rPr>
          <w:rFonts w:asciiTheme="majorHAnsi" w:eastAsia="Times New Roman" w:hAnsiTheme="majorHAnsi" w:cs="Times New Roman"/>
          <w:b/>
          <w:sz w:val="24"/>
          <w:szCs w:val="24"/>
        </w:rPr>
        <w:t xml:space="preserve">работа Гладких М. и Пестриковой Т. набрала максимальное количество баллов и заняла </w:t>
      </w:r>
      <w:r w:rsidRPr="00AB3918">
        <w:rPr>
          <w:rFonts w:asciiTheme="majorHAnsi" w:eastAsia="Times New Roman" w:hAnsiTheme="majorHAnsi" w:cs="Times New Roman"/>
          <w:b/>
          <w:color w:val="C00000"/>
          <w:sz w:val="24"/>
          <w:szCs w:val="24"/>
        </w:rPr>
        <w:t>1 место</w:t>
      </w:r>
      <w:r w:rsidRPr="00757059">
        <w:rPr>
          <w:rFonts w:asciiTheme="majorHAnsi" w:eastAsia="Times New Roman" w:hAnsiTheme="majorHAnsi" w:cs="Times New Roman"/>
          <w:b/>
          <w:sz w:val="24"/>
          <w:szCs w:val="24"/>
        </w:rPr>
        <w:t xml:space="preserve"> в данном конкурсе.</w:t>
      </w:r>
      <w:r w:rsidR="00AB3918">
        <w:rPr>
          <w:rFonts w:asciiTheme="majorHAnsi" w:eastAsia="Times New Roman" w:hAnsiTheme="majorHAnsi" w:cs="Times New Roman"/>
          <w:b/>
          <w:sz w:val="24"/>
          <w:szCs w:val="24"/>
        </w:rPr>
        <w:t xml:space="preserve"> </w:t>
      </w:r>
      <w:r w:rsidRPr="00A668DE">
        <w:rPr>
          <w:rFonts w:asciiTheme="majorHAnsi" w:eastAsia="Times New Roman" w:hAnsiTheme="majorHAnsi" w:cs="Times New Roman"/>
          <w:b/>
          <w:sz w:val="24"/>
          <w:szCs w:val="24"/>
        </w:rPr>
        <w:t>Победители</w:t>
      </w:r>
      <w:r w:rsidR="00AB3918">
        <w:rPr>
          <w:rFonts w:asciiTheme="majorHAnsi" w:eastAsia="Times New Roman" w:hAnsiTheme="majorHAnsi" w:cs="Times New Roman"/>
          <w:b/>
          <w:sz w:val="24"/>
          <w:szCs w:val="24"/>
        </w:rPr>
        <w:t xml:space="preserve"> </w:t>
      </w:r>
      <w:r w:rsidRPr="00A668DE">
        <w:rPr>
          <w:rFonts w:asciiTheme="majorHAnsi" w:eastAsia="Times New Roman" w:hAnsiTheme="majorHAnsi" w:cs="Times New Roman"/>
          <w:b/>
          <w:sz w:val="24"/>
          <w:szCs w:val="24"/>
        </w:rPr>
        <w:t xml:space="preserve">награждаются сертификатами и кубком, а их работа будет напечатана в сборнике эссе. </w:t>
      </w:r>
      <w:r w:rsidRPr="00AB3918">
        <w:rPr>
          <w:rFonts w:asciiTheme="majorHAnsi" w:eastAsia="Times New Roman" w:hAnsiTheme="majorHAnsi" w:cs="Times New Roman"/>
          <w:b/>
          <w:i/>
          <w:color w:val="C00000"/>
          <w:sz w:val="24"/>
          <w:szCs w:val="24"/>
        </w:rPr>
        <w:t xml:space="preserve">Отличный результат! </w:t>
      </w:r>
    </w:p>
    <w:p w:rsidR="00A668DE" w:rsidRPr="00757059" w:rsidRDefault="00A668DE" w:rsidP="00A668DE">
      <w:pPr>
        <w:spacing w:after="0"/>
        <w:ind w:firstLine="567"/>
        <w:jc w:val="both"/>
        <w:rPr>
          <w:rFonts w:asciiTheme="majorHAnsi" w:eastAsia="Times New Roman" w:hAnsiTheme="majorHAnsi" w:cs="Calibri"/>
          <w:b/>
          <w:sz w:val="24"/>
          <w:szCs w:val="24"/>
        </w:rPr>
      </w:pPr>
      <w:r w:rsidRPr="00757059">
        <w:rPr>
          <w:rFonts w:asciiTheme="majorHAnsi" w:eastAsia="Times New Roman" w:hAnsiTheme="majorHAnsi" w:cs="Times New Roman"/>
          <w:b/>
          <w:sz w:val="24"/>
          <w:szCs w:val="24"/>
        </w:rPr>
        <w:t>Большое спасибо всем студентам, принявшим участие в конкурсе!  Колледж гордится вами!</w:t>
      </w:r>
    </w:p>
    <w:p w:rsidR="00E53C1F" w:rsidRDefault="00E53C1F" w:rsidP="00A668DE">
      <w:pPr>
        <w:spacing w:after="0" w:line="240" w:lineRule="auto"/>
        <w:ind w:firstLine="567"/>
        <w:jc w:val="both"/>
        <w:rPr>
          <w:rFonts w:ascii="Cambria" w:eastAsia="Times New Roman" w:hAnsi="Cambria" w:cs="Times New Roman"/>
          <w:sz w:val="28"/>
          <w:szCs w:val="28"/>
        </w:rPr>
        <w:sectPr w:rsidR="00E53C1F" w:rsidSect="00E53C1F">
          <w:type w:val="continuous"/>
          <w:pgSz w:w="11906" w:h="16838"/>
          <w:pgMar w:top="0" w:right="850" w:bottom="1134" w:left="567" w:header="0" w:footer="0" w:gutter="0"/>
          <w:cols w:num="2" w:space="708"/>
          <w:docGrid w:linePitch="360"/>
        </w:sectPr>
      </w:pPr>
    </w:p>
    <w:p w:rsidR="000B411E" w:rsidRDefault="000B411E" w:rsidP="00C523EE">
      <w:pPr>
        <w:spacing w:after="0" w:line="240" w:lineRule="auto"/>
        <w:ind w:firstLine="567"/>
        <w:jc w:val="right"/>
        <w:rPr>
          <w:rFonts w:ascii="Cambria" w:eastAsia="Times New Roman" w:hAnsi="Cambria" w:cs="Times New Roman"/>
          <w:b/>
          <w:sz w:val="24"/>
          <w:szCs w:val="24"/>
        </w:rPr>
      </w:pPr>
    </w:p>
    <w:p w:rsidR="00C523EE" w:rsidRPr="00AD474D" w:rsidRDefault="00C523EE" w:rsidP="00C523EE">
      <w:pPr>
        <w:spacing w:after="0" w:line="240" w:lineRule="auto"/>
        <w:ind w:firstLine="567"/>
        <w:jc w:val="right"/>
        <w:rPr>
          <w:rFonts w:ascii="Cambria" w:eastAsia="Times New Roman" w:hAnsi="Cambria" w:cs="Times New Roman"/>
          <w:b/>
          <w:sz w:val="24"/>
          <w:szCs w:val="24"/>
        </w:rPr>
      </w:pPr>
      <w:r w:rsidRPr="00AD474D">
        <w:rPr>
          <w:rFonts w:ascii="Cambria" w:eastAsia="Times New Roman" w:hAnsi="Cambria" w:cs="Times New Roman"/>
          <w:b/>
          <w:sz w:val="24"/>
          <w:szCs w:val="24"/>
        </w:rPr>
        <w:t>Преподаватель</w:t>
      </w:r>
      <w:r w:rsidR="001C1C94">
        <w:rPr>
          <w:rFonts w:ascii="Cambria" w:eastAsia="Times New Roman" w:hAnsi="Cambria" w:cs="Times New Roman"/>
          <w:b/>
          <w:sz w:val="24"/>
          <w:szCs w:val="24"/>
        </w:rPr>
        <w:t xml:space="preserve"> дисциплины </w:t>
      </w:r>
      <w:r w:rsidRPr="00AD474D">
        <w:rPr>
          <w:rFonts w:ascii="Cambria" w:eastAsia="Times New Roman" w:hAnsi="Cambria" w:cs="Times New Roman"/>
          <w:b/>
          <w:sz w:val="24"/>
          <w:szCs w:val="24"/>
        </w:rPr>
        <w:t xml:space="preserve"> «</w:t>
      </w:r>
      <w:r w:rsidR="001C1C94">
        <w:rPr>
          <w:rFonts w:ascii="Cambria" w:eastAsia="Times New Roman" w:hAnsi="Cambria" w:cs="Times New Roman"/>
          <w:b/>
          <w:sz w:val="24"/>
          <w:szCs w:val="24"/>
        </w:rPr>
        <w:t>Экономика</w:t>
      </w:r>
      <w:r w:rsidRPr="00AD474D">
        <w:rPr>
          <w:rFonts w:ascii="Cambria" w:eastAsia="Times New Roman" w:hAnsi="Cambria" w:cs="Times New Roman"/>
          <w:b/>
          <w:sz w:val="24"/>
          <w:szCs w:val="24"/>
        </w:rPr>
        <w:t xml:space="preserve"> организации»</w:t>
      </w:r>
    </w:p>
    <w:p w:rsidR="00C523EE" w:rsidRPr="00C523EE" w:rsidRDefault="00C523EE" w:rsidP="00C523EE">
      <w:pPr>
        <w:spacing w:after="0" w:line="240" w:lineRule="auto"/>
        <w:ind w:firstLine="567"/>
        <w:jc w:val="center"/>
        <w:rPr>
          <w:rFonts w:ascii="Cambria" w:eastAsia="Times New Roman" w:hAnsi="Cambria" w:cs="Times New Roman"/>
          <w:b/>
          <w:sz w:val="24"/>
          <w:szCs w:val="24"/>
        </w:rPr>
      </w:pPr>
      <w:r w:rsidRPr="00AD474D">
        <w:rPr>
          <w:rFonts w:ascii="Cambria" w:eastAsia="Times New Roman" w:hAnsi="Cambria" w:cs="Times New Roman"/>
          <w:b/>
          <w:sz w:val="24"/>
          <w:szCs w:val="24"/>
        </w:rPr>
        <w:t>Н.Н. Алиева</w:t>
      </w:r>
    </w:p>
    <w:p w:rsidR="00190CB5" w:rsidRDefault="00C523EE" w:rsidP="00AD474D">
      <w:pPr>
        <w:tabs>
          <w:tab w:val="left" w:pos="6030"/>
        </w:tabs>
        <w:spacing w:after="0" w:line="240" w:lineRule="auto"/>
        <w:ind w:left="-851"/>
        <w:jc w:val="both"/>
        <w:rPr>
          <w:rFonts w:ascii="Cambria" w:eastAsia="Times New Roman" w:hAnsi="Cambria" w:cs="Times New Roman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</w:p>
    <w:p w:rsidR="00496940" w:rsidRPr="00446E4C" w:rsidRDefault="00496940" w:rsidP="0004385D">
      <w:pPr>
        <w:spacing w:after="0" w:line="240" w:lineRule="auto"/>
        <w:ind w:firstLine="567"/>
        <w:jc w:val="center"/>
        <w:rPr>
          <w:rFonts w:asciiTheme="majorHAnsi" w:eastAsia="Calibri" w:hAnsiTheme="majorHAnsi" w:cs="Times New Roman"/>
          <w:b/>
          <w:color w:val="00B050"/>
          <w:sz w:val="40"/>
          <w:szCs w:val="40"/>
          <w:lang w:eastAsia="en-US"/>
        </w:rPr>
      </w:pPr>
      <w:r w:rsidRPr="00446E4C">
        <w:rPr>
          <w:rFonts w:asciiTheme="majorHAnsi" w:eastAsia="Calibri" w:hAnsiTheme="majorHAnsi" w:cs="Times New Roman"/>
          <w:b/>
          <w:color w:val="00B050"/>
          <w:sz w:val="40"/>
          <w:szCs w:val="40"/>
          <w:lang w:eastAsia="en-US"/>
        </w:rPr>
        <w:t>Плакат как форма выражения жизненной позиции</w:t>
      </w:r>
    </w:p>
    <w:p w:rsidR="00496940" w:rsidRDefault="00496940" w:rsidP="00496940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inorHAnsi"/>
          <w:bCs/>
          <w:sz w:val="24"/>
          <w:szCs w:val="24"/>
        </w:rPr>
        <w:sectPr w:rsidR="00496940" w:rsidSect="00496940">
          <w:type w:val="continuous"/>
          <w:pgSz w:w="11906" w:h="16838"/>
          <w:pgMar w:top="0" w:right="850" w:bottom="1134" w:left="567" w:header="0" w:footer="0" w:gutter="0"/>
          <w:cols w:space="708"/>
          <w:docGrid w:linePitch="360"/>
        </w:sectPr>
      </w:pPr>
    </w:p>
    <w:p w:rsidR="00EA4F07" w:rsidRDefault="00EA4F07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  <w:sectPr w:rsidR="00EA4F07" w:rsidSect="00EA4F07">
          <w:type w:val="continuous"/>
          <w:pgSz w:w="11906" w:h="16838"/>
          <w:pgMar w:top="0" w:right="849" w:bottom="1134" w:left="567" w:header="0" w:footer="0" w:gutter="0"/>
          <w:cols w:num="3" w:space="708"/>
          <w:docGrid w:linePitch="360"/>
        </w:sectPr>
      </w:pPr>
      <w:r w:rsidRPr="00EA4F07">
        <w:rPr>
          <w:rFonts w:ascii="Cambria" w:eastAsia="Times New Roman" w:hAnsi="Cambria" w:cs="Times New Roman"/>
          <w:bCs/>
          <w:sz w:val="24"/>
          <w:szCs w:val="24"/>
        </w:rPr>
        <w:lastRenderedPageBreak/>
        <w:t xml:space="preserve">Человечеству плакат известен с давних времен. Еще в Древнем Египте, Греции и Риме его широко использовали для сообщений о спектаклях и коммерческих сделках. </w:t>
      </w:r>
      <w:r w:rsidRPr="00EA4F07">
        <w:rPr>
          <w:rFonts w:ascii="Cambria" w:eastAsia="Times New Roman" w:hAnsi="Cambria" w:cs="Times New Roman"/>
          <w:bCs/>
          <w:sz w:val="24"/>
          <w:szCs w:val="24"/>
        </w:rPr>
        <w:lastRenderedPageBreak/>
        <w:t xml:space="preserve">Иллюстративный плакат появился в 1830 г. и был вначале чаще всего черно-белым. До 1860-х годов плакат оставался монохромным и почти не отличался от других видов </w:t>
      </w:r>
      <w:r w:rsidRPr="00EA4F07">
        <w:rPr>
          <w:rFonts w:ascii="Cambria" w:eastAsia="Times New Roman" w:hAnsi="Cambria" w:cs="Times New Roman"/>
          <w:bCs/>
          <w:sz w:val="24"/>
          <w:szCs w:val="24"/>
        </w:rPr>
        <w:lastRenderedPageBreak/>
        <w:t>иллюстраций. Только в последние годы XIX века появился плакат, отличающийся от других видов</w:t>
      </w:r>
      <w:r w:rsidR="00AB3918">
        <w:rPr>
          <w:rFonts w:ascii="Cambria" w:eastAsia="Times New Roman" w:hAnsi="Cambria" w:cs="Times New Roman"/>
          <w:bCs/>
          <w:sz w:val="24"/>
          <w:szCs w:val="24"/>
        </w:rPr>
        <w:t xml:space="preserve">. </w:t>
      </w:r>
      <w:r w:rsidRPr="00EA4F07">
        <w:rPr>
          <w:rFonts w:ascii="Cambria" w:eastAsia="Times New Roman" w:hAnsi="Cambria" w:cs="Times New Roman"/>
          <w:bCs/>
          <w:sz w:val="24"/>
          <w:szCs w:val="24"/>
        </w:rPr>
        <w:t>Считается,</w:t>
      </w:r>
      <w:r w:rsidR="00AB3918">
        <w:rPr>
          <w:rFonts w:ascii="Cambria" w:eastAsia="Times New Roman" w:hAnsi="Cambria" w:cs="Times New Roman"/>
          <w:bCs/>
          <w:sz w:val="24"/>
          <w:szCs w:val="24"/>
        </w:rPr>
        <w:t xml:space="preserve"> </w:t>
      </w:r>
      <w:r w:rsidR="00B10088">
        <w:rPr>
          <w:rFonts w:ascii="Cambria" w:eastAsia="Times New Roman" w:hAnsi="Cambria" w:cs="Times New Roman"/>
          <w:bCs/>
          <w:sz w:val="24"/>
          <w:szCs w:val="24"/>
        </w:rPr>
        <w:t xml:space="preserve">что первый в истории рекламный </w:t>
      </w:r>
      <w:r w:rsidRPr="00EA4F07">
        <w:rPr>
          <w:rFonts w:ascii="Cambria" w:eastAsia="Times New Roman" w:hAnsi="Cambria" w:cs="Times New Roman"/>
          <w:bCs/>
          <w:sz w:val="24"/>
          <w:szCs w:val="24"/>
        </w:rPr>
        <w:t xml:space="preserve">плакат </w:t>
      </w:r>
    </w:p>
    <w:p w:rsidR="00EA4F07" w:rsidRDefault="00EA4F07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  <w:sectPr w:rsidR="00EA4F07" w:rsidSect="00EA4F07">
          <w:type w:val="continuous"/>
          <w:pgSz w:w="11906" w:h="16838"/>
          <w:pgMar w:top="0" w:right="849" w:bottom="1134" w:left="567" w:header="0" w:footer="0" w:gutter="0"/>
          <w:cols w:space="708"/>
          <w:docGrid w:linePitch="360"/>
        </w:sectPr>
      </w:pPr>
    </w:p>
    <w:p w:rsidR="00AB3918" w:rsidRDefault="00690F71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>
        <w:rPr>
          <w:rFonts w:ascii="Cambria" w:eastAsia="Times New Roman" w:hAnsi="Cambria" w:cs="Times New Roman"/>
          <w:bCs/>
          <w:noProof/>
          <w:sz w:val="24"/>
          <w:szCs w:val="24"/>
        </w:rPr>
        <w:lastRenderedPageBreak/>
        <w:pict>
          <v:rect id="_x0000_s1032" style="position:absolute;left:0;text-align:left;margin-left:31.65pt;margin-top:21.35pt;width:509.25pt;height:24pt;z-index:251682816" fillcolor="#b2d2bf" stroked="f">
            <v:fill color2="fill lighten(51)" angle="-90" focusposition="1" focussize="" method="linear sigma" type="gradient"/>
            <v:textbox style="mso-next-textbox:#_x0000_s1032">
              <w:txbxContent>
                <w:p w:rsidR="00690F71" w:rsidRPr="005762B7" w:rsidRDefault="00690F71" w:rsidP="00690F71">
                  <w:pPr>
                    <w:rPr>
                      <w:rFonts w:ascii="ArbatDi" w:hAnsi="ArbatDi"/>
                      <w:b/>
                      <w:sz w:val="24"/>
                      <w:szCs w:val="24"/>
                    </w:rPr>
                  </w:pPr>
                  <w:r w:rsidRPr="005762B7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2                                                                               </w:t>
                  </w:r>
                  <w:r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                 </w:t>
                  </w:r>
                  <w:r w:rsidRPr="005762B7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 Выпуск 2013                                                                               </w:t>
                  </w:r>
                </w:p>
                <w:p w:rsidR="00690F71" w:rsidRPr="00060A1D" w:rsidRDefault="00690F71" w:rsidP="00690F71">
                  <w:pPr>
                    <w:rPr>
                      <w:rFonts w:ascii="ArbatDi" w:hAnsi="ArbatDi"/>
                      <w:b/>
                      <w:sz w:val="24"/>
                      <w:szCs w:val="24"/>
                    </w:rPr>
                  </w:pPr>
                  <w:r w:rsidRPr="00060A1D">
                    <w:rPr>
                      <w:rFonts w:ascii="ArbatDi" w:hAnsi="ArbatDi"/>
                      <w:b/>
                      <w:sz w:val="28"/>
                      <w:szCs w:val="28"/>
                    </w:rPr>
                    <w:t>Выпуск 2013</w:t>
                  </w:r>
                  <w:r>
                    <w:rPr>
                      <w:rFonts w:ascii="ArbatDi" w:hAnsi="ArbatDi"/>
                      <w:b/>
                      <w:sz w:val="28"/>
                      <w:szCs w:val="28"/>
                    </w:rPr>
                    <w:t xml:space="preserve">                                                                               </w:t>
                  </w:r>
                </w:p>
              </w:txbxContent>
            </v:textbox>
          </v:rect>
        </w:pict>
      </w:r>
    </w:p>
    <w:p w:rsidR="00AB3918" w:rsidRDefault="00AB3918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</w:p>
    <w:p w:rsidR="00AB3918" w:rsidRDefault="00AB3918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</w:p>
    <w:p w:rsidR="00AB3918" w:rsidRDefault="00AB3918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</w:p>
    <w:p w:rsidR="00B10088" w:rsidRDefault="00B10088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 w:rsidRPr="00EA4F07">
        <w:rPr>
          <w:rFonts w:ascii="Cambria" w:eastAsia="Times New Roman" w:hAnsi="Cambria" w:cs="Times New Roman"/>
          <w:bCs/>
          <w:sz w:val="24"/>
          <w:szCs w:val="24"/>
        </w:rPr>
        <w:t xml:space="preserve">напечатал книготорговец Батдольд в 1482 г. для рекламы нового издания </w:t>
      </w:r>
      <w:r w:rsidR="00EA4F07" w:rsidRPr="00EA4F07">
        <w:rPr>
          <w:rFonts w:ascii="Cambria" w:eastAsia="Times New Roman" w:hAnsi="Cambria" w:cs="Times New Roman"/>
          <w:bCs/>
          <w:sz w:val="24"/>
          <w:szCs w:val="24"/>
        </w:rPr>
        <w:t>"Геометрии" Эвклида. Он не сохранился. До нас дошел плакат 1491 г., который предлагал почтенной публике рыцарский роман "Прекрасная</w:t>
      </w:r>
      <w:r w:rsidR="00AB3918">
        <w:rPr>
          <w:rFonts w:ascii="Cambria" w:eastAsia="Times New Roman" w:hAnsi="Cambria" w:cs="Times New Roman"/>
          <w:bCs/>
          <w:sz w:val="24"/>
          <w:szCs w:val="24"/>
        </w:rPr>
        <w:t xml:space="preserve"> </w:t>
      </w:r>
      <w:r w:rsidR="00EA4F07" w:rsidRPr="00EA4F07">
        <w:rPr>
          <w:rFonts w:ascii="Cambria" w:eastAsia="Times New Roman" w:hAnsi="Cambria" w:cs="Times New Roman"/>
          <w:bCs/>
          <w:sz w:val="24"/>
          <w:szCs w:val="24"/>
        </w:rPr>
        <w:t>Мелузина". Этот графический лист примечателен еще и тем, что здесь впервые использованы эротические мотивы.</w:t>
      </w:r>
    </w:p>
    <w:p w:rsidR="00EA4F07" w:rsidRDefault="00EA4F07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 w:rsidRPr="00EA4F07">
        <w:rPr>
          <w:rFonts w:ascii="Cambria" w:eastAsia="Times New Roman" w:hAnsi="Cambria" w:cs="Times New Roman"/>
          <w:bCs/>
          <w:sz w:val="24"/>
          <w:szCs w:val="24"/>
        </w:rPr>
        <w:t>В нынешнем понимании плакат</w:t>
      </w:r>
      <w:r w:rsidR="00AB3918">
        <w:rPr>
          <w:rFonts w:ascii="Cambria" w:eastAsia="Times New Roman" w:hAnsi="Cambria" w:cs="Times New Roman"/>
          <w:bCs/>
          <w:sz w:val="24"/>
          <w:szCs w:val="24"/>
        </w:rPr>
        <w:t>–</w:t>
      </w:r>
      <w:r w:rsidRPr="00EA4F07">
        <w:rPr>
          <w:rFonts w:ascii="Cambria" w:eastAsia="Times New Roman" w:hAnsi="Cambria" w:cs="Times New Roman"/>
          <w:bCs/>
          <w:sz w:val="24"/>
          <w:szCs w:val="24"/>
        </w:rPr>
        <w:t xml:space="preserve"> крупноформатное</w:t>
      </w:r>
      <w:r w:rsidR="00AB3918">
        <w:rPr>
          <w:rFonts w:ascii="Cambria" w:eastAsia="Times New Roman" w:hAnsi="Cambria" w:cs="Times New Roman"/>
          <w:bCs/>
          <w:sz w:val="24"/>
          <w:szCs w:val="24"/>
        </w:rPr>
        <w:t>,</w:t>
      </w:r>
      <w:r w:rsidRPr="00EA4F07">
        <w:rPr>
          <w:rFonts w:ascii="Cambria" w:eastAsia="Times New Roman" w:hAnsi="Cambria" w:cs="Times New Roman"/>
          <w:bCs/>
          <w:sz w:val="24"/>
          <w:szCs w:val="24"/>
        </w:rPr>
        <w:t xml:space="preserve"> лаконичное</w:t>
      </w:r>
      <w:r w:rsidR="00AB3918">
        <w:rPr>
          <w:rFonts w:ascii="Cambria" w:eastAsia="Times New Roman" w:hAnsi="Cambria" w:cs="Times New Roman"/>
          <w:bCs/>
          <w:sz w:val="24"/>
          <w:szCs w:val="24"/>
        </w:rPr>
        <w:t>,</w:t>
      </w:r>
      <w:r w:rsidRPr="00EA4F07">
        <w:rPr>
          <w:rFonts w:ascii="Cambria" w:eastAsia="Times New Roman" w:hAnsi="Cambria" w:cs="Times New Roman"/>
          <w:bCs/>
          <w:sz w:val="24"/>
          <w:szCs w:val="24"/>
        </w:rPr>
        <w:t xml:space="preserve"> графическое изображение на листе </w:t>
      </w:r>
    </w:p>
    <w:p w:rsidR="00AB3918" w:rsidRDefault="00AB3918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</w:p>
    <w:p w:rsidR="00690F71" w:rsidRDefault="00EA4F07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 w:rsidRPr="00EA4F07">
        <w:rPr>
          <w:rFonts w:ascii="Cambria" w:eastAsia="Times New Roman" w:hAnsi="Cambria" w:cs="Times New Roman"/>
          <w:bCs/>
          <w:sz w:val="24"/>
          <w:szCs w:val="24"/>
        </w:rPr>
        <w:t>бумаг</w:t>
      </w:r>
      <w:r w:rsidR="00AB3918">
        <w:rPr>
          <w:rFonts w:ascii="Cambria" w:eastAsia="Times New Roman" w:hAnsi="Cambria" w:cs="Times New Roman"/>
          <w:bCs/>
          <w:sz w:val="24"/>
          <w:szCs w:val="24"/>
        </w:rPr>
        <w:t>и</w:t>
      </w:r>
      <w:r w:rsidRPr="00EA4F07">
        <w:rPr>
          <w:rFonts w:ascii="Cambria" w:eastAsia="Times New Roman" w:hAnsi="Cambria" w:cs="Times New Roman"/>
          <w:bCs/>
          <w:sz w:val="24"/>
          <w:szCs w:val="24"/>
        </w:rPr>
        <w:t xml:space="preserve"> или ее заменителе, сопровождаемое текстом. Оно должно восприниматься на большом расстоянии, "на ходу", бросаться в глаза. </w:t>
      </w:r>
    </w:p>
    <w:p w:rsidR="00EA4F07" w:rsidRPr="00EA4F07" w:rsidRDefault="00EA4F07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 w:rsidRPr="00EA4F07">
        <w:rPr>
          <w:rFonts w:ascii="Cambria" w:eastAsia="Times New Roman" w:hAnsi="Cambria" w:cs="Times New Roman"/>
          <w:bCs/>
          <w:sz w:val="24"/>
          <w:szCs w:val="24"/>
        </w:rPr>
        <w:t xml:space="preserve">С этой целью художники используют целый ряд особых "плакатных" приемов: обобщенные образы, яркие краски, простые композиции, очевидные сюжеты. </w:t>
      </w:r>
    </w:p>
    <w:p w:rsidR="00EA4F07" w:rsidRDefault="00EA4F07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 w:rsidRPr="00EA4F07">
        <w:rPr>
          <w:rFonts w:ascii="Cambria" w:eastAsia="Times New Roman" w:hAnsi="Cambria" w:cs="Times New Roman"/>
          <w:bCs/>
          <w:sz w:val="24"/>
          <w:szCs w:val="24"/>
        </w:rPr>
        <w:t xml:space="preserve">Это форма выражения жизненной позиции в колледже используется </w:t>
      </w:r>
    </w:p>
    <w:p w:rsidR="00EA4F07" w:rsidRDefault="00EA4F07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</w:p>
    <w:p w:rsidR="00EA4F07" w:rsidRDefault="00EA4F07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</w:p>
    <w:p w:rsidR="00AB3918" w:rsidRDefault="00AB3918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</w:p>
    <w:p w:rsidR="00B10088" w:rsidRDefault="00EA4F07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</w:rPr>
      </w:pPr>
      <w:r w:rsidRPr="00EA4F07">
        <w:rPr>
          <w:rFonts w:ascii="Cambria" w:eastAsia="Times New Roman" w:hAnsi="Cambria" w:cs="Times New Roman"/>
          <w:bCs/>
          <w:sz w:val="24"/>
          <w:szCs w:val="24"/>
        </w:rPr>
        <w:t>широко. Так</w:t>
      </w:r>
      <w:r w:rsidR="00690F71">
        <w:rPr>
          <w:rFonts w:ascii="Cambria" w:eastAsia="Times New Roman" w:hAnsi="Cambria" w:cs="Times New Roman"/>
          <w:bCs/>
          <w:sz w:val="24"/>
          <w:szCs w:val="24"/>
        </w:rPr>
        <w:t>,</w:t>
      </w:r>
      <w:r w:rsidRPr="00EA4F07">
        <w:rPr>
          <w:rFonts w:ascii="Cambria" w:eastAsia="Times New Roman" w:hAnsi="Cambria" w:cs="Times New Roman"/>
          <w:bCs/>
          <w:sz w:val="24"/>
          <w:szCs w:val="24"/>
        </w:rPr>
        <w:t xml:space="preserve"> ежегодно проводится конкурс плакатов «Мы за здоровый образ жизни», посвященный Всемирному дню здоровья, либо в рамках Всемирного дня борьбы со СПИД. В этом году традиционно конкурс плакатов состоялся 2 декабря, в котором принимали участие 7 групп. </w:t>
      </w:r>
    </w:p>
    <w:p w:rsidR="00EA4F07" w:rsidRPr="00EA4F07" w:rsidRDefault="00EA4F07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690F71">
        <w:rPr>
          <w:rFonts w:ascii="Cambria" w:eastAsia="Times New Roman" w:hAnsi="Cambria" w:cs="Times New Roman"/>
          <w:b/>
          <w:bCs/>
          <w:color w:val="C00000"/>
          <w:sz w:val="24"/>
          <w:szCs w:val="24"/>
          <w:lang w:val="en-US"/>
        </w:rPr>
        <w:t>I</w:t>
      </w:r>
      <w:r w:rsidRPr="00690F71">
        <w:rPr>
          <w:rFonts w:ascii="Cambria" w:eastAsia="Times New Roman" w:hAnsi="Cambria" w:cs="Times New Roman"/>
          <w:b/>
          <w:bCs/>
          <w:color w:val="C00000"/>
          <w:sz w:val="24"/>
          <w:szCs w:val="24"/>
        </w:rPr>
        <w:t xml:space="preserve"> место</w:t>
      </w:r>
      <w:r w:rsidRPr="00EA4F07">
        <w:rPr>
          <w:rFonts w:ascii="Cambria" w:eastAsia="Times New Roman" w:hAnsi="Cambria" w:cs="Times New Roman"/>
          <w:b/>
          <w:bCs/>
          <w:sz w:val="24"/>
          <w:szCs w:val="24"/>
        </w:rPr>
        <w:t xml:space="preserve"> присуждено группе </w:t>
      </w:r>
      <w:r w:rsidRPr="00690F71">
        <w:rPr>
          <w:rFonts w:ascii="Cambria" w:eastAsia="Times New Roman" w:hAnsi="Cambria" w:cs="Times New Roman"/>
          <w:b/>
          <w:bCs/>
          <w:color w:val="C00000"/>
          <w:sz w:val="24"/>
          <w:szCs w:val="24"/>
        </w:rPr>
        <w:t>3фК</w:t>
      </w:r>
      <w:r w:rsidRPr="00EA4F07">
        <w:rPr>
          <w:rFonts w:ascii="Cambria" w:eastAsia="Times New Roman" w:hAnsi="Cambria" w:cs="Times New Roman"/>
          <w:b/>
          <w:bCs/>
          <w:sz w:val="24"/>
          <w:szCs w:val="24"/>
        </w:rPr>
        <w:t xml:space="preserve">, </w:t>
      </w:r>
      <w:r w:rsidRPr="00690F71">
        <w:rPr>
          <w:rFonts w:ascii="Cambria" w:eastAsia="Times New Roman" w:hAnsi="Cambria" w:cs="Times New Roman"/>
          <w:b/>
          <w:bCs/>
          <w:color w:val="C00000"/>
          <w:sz w:val="24"/>
          <w:szCs w:val="24"/>
          <w:lang w:val="en-US"/>
        </w:rPr>
        <w:t>II</w:t>
      </w:r>
      <w:r w:rsidRPr="00690F71">
        <w:rPr>
          <w:rFonts w:ascii="Cambria" w:eastAsia="Times New Roman" w:hAnsi="Cambria" w:cs="Times New Roman"/>
          <w:b/>
          <w:bCs/>
          <w:color w:val="C00000"/>
          <w:sz w:val="24"/>
          <w:szCs w:val="24"/>
        </w:rPr>
        <w:t xml:space="preserve"> место</w:t>
      </w:r>
      <w:r w:rsidRPr="00EA4F07">
        <w:rPr>
          <w:rFonts w:ascii="Cambria" w:eastAsia="Times New Roman" w:hAnsi="Cambria" w:cs="Times New Roman"/>
          <w:b/>
          <w:bCs/>
          <w:sz w:val="24"/>
          <w:szCs w:val="24"/>
        </w:rPr>
        <w:t xml:space="preserve"> – группе </w:t>
      </w:r>
      <w:r w:rsidRPr="00690F71">
        <w:rPr>
          <w:rFonts w:ascii="Cambria" w:eastAsia="Times New Roman" w:hAnsi="Cambria" w:cs="Times New Roman"/>
          <w:b/>
          <w:bCs/>
          <w:color w:val="C00000"/>
          <w:sz w:val="24"/>
          <w:szCs w:val="24"/>
        </w:rPr>
        <w:t>3 фармацевтов</w:t>
      </w:r>
      <w:r w:rsidRPr="00EA4F07">
        <w:rPr>
          <w:rFonts w:ascii="Cambria" w:eastAsia="Times New Roman" w:hAnsi="Cambria" w:cs="Times New Roman"/>
          <w:b/>
          <w:bCs/>
          <w:sz w:val="24"/>
          <w:szCs w:val="24"/>
        </w:rPr>
        <w:t xml:space="preserve">, </w:t>
      </w:r>
      <w:r w:rsidR="00690F71">
        <w:rPr>
          <w:rFonts w:ascii="Cambria" w:eastAsia="Times New Roman" w:hAnsi="Cambria" w:cs="Times New Roman"/>
          <w:b/>
          <w:bCs/>
          <w:sz w:val="24"/>
          <w:szCs w:val="24"/>
        </w:rPr>
        <w:t xml:space="preserve">  </w:t>
      </w:r>
      <w:r w:rsidRPr="00690F71">
        <w:rPr>
          <w:rFonts w:ascii="Cambria" w:eastAsia="Times New Roman" w:hAnsi="Cambria" w:cs="Times New Roman"/>
          <w:b/>
          <w:bCs/>
          <w:color w:val="C00000"/>
          <w:sz w:val="24"/>
          <w:szCs w:val="24"/>
          <w:lang w:val="en-US"/>
        </w:rPr>
        <w:t>III</w:t>
      </w:r>
      <w:r w:rsidRPr="00690F71">
        <w:rPr>
          <w:rFonts w:ascii="Cambria" w:eastAsia="Times New Roman" w:hAnsi="Cambria" w:cs="Times New Roman"/>
          <w:b/>
          <w:bCs/>
          <w:color w:val="C00000"/>
          <w:sz w:val="24"/>
          <w:szCs w:val="24"/>
        </w:rPr>
        <w:t xml:space="preserve"> место</w:t>
      </w:r>
      <w:r w:rsidRPr="00EA4F07">
        <w:rPr>
          <w:rFonts w:ascii="Cambria" w:eastAsia="Times New Roman" w:hAnsi="Cambria" w:cs="Times New Roman"/>
          <w:b/>
          <w:bCs/>
          <w:sz w:val="24"/>
          <w:szCs w:val="24"/>
        </w:rPr>
        <w:t xml:space="preserve"> заняли группа </w:t>
      </w:r>
      <w:r w:rsidRPr="00690F71">
        <w:rPr>
          <w:rFonts w:ascii="Cambria" w:eastAsia="Times New Roman" w:hAnsi="Cambria" w:cs="Times New Roman"/>
          <w:b/>
          <w:bCs/>
          <w:color w:val="C00000"/>
          <w:sz w:val="24"/>
          <w:szCs w:val="24"/>
        </w:rPr>
        <w:t>2фК.</w:t>
      </w:r>
      <w:r w:rsidRPr="00EA4F07">
        <w:rPr>
          <w:rFonts w:ascii="Cambria" w:eastAsia="Times New Roman" w:hAnsi="Cambria" w:cs="Times New Roman"/>
          <w:b/>
          <w:bCs/>
          <w:sz w:val="24"/>
          <w:szCs w:val="24"/>
        </w:rPr>
        <w:t xml:space="preserve"> Жюри присудил специальный приз группе 4м/сБ.</w:t>
      </w:r>
    </w:p>
    <w:p w:rsidR="00EA4F07" w:rsidRPr="00C15CF0" w:rsidRDefault="00EA4F07" w:rsidP="00EA4F07">
      <w:pPr>
        <w:spacing w:before="100"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</w:rPr>
        <w:sectPr w:rsidR="00EA4F07" w:rsidRPr="00C15CF0" w:rsidSect="00EA4F07">
          <w:type w:val="continuous"/>
          <w:pgSz w:w="11906" w:h="16838"/>
          <w:pgMar w:top="0" w:right="849" w:bottom="1134" w:left="567" w:header="0" w:footer="0" w:gutter="0"/>
          <w:cols w:num="3" w:space="708"/>
          <w:docGrid w:linePitch="360"/>
        </w:sectPr>
      </w:pPr>
    </w:p>
    <w:p w:rsidR="00490A30" w:rsidRPr="00490A30" w:rsidRDefault="00490A30" w:rsidP="00490A30">
      <w:pPr>
        <w:spacing w:before="100" w:beforeAutospacing="1" w:after="0" w:line="240" w:lineRule="auto"/>
        <w:jc w:val="right"/>
        <w:outlineLvl w:val="1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 w:rsidRPr="00490A30">
        <w:rPr>
          <w:rFonts w:asciiTheme="majorHAnsi" w:eastAsia="Times New Roman" w:hAnsiTheme="majorHAnsi" w:cs="Times New Roman"/>
          <w:b/>
          <w:bCs/>
          <w:sz w:val="24"/>
          <w:szCs w:val="24"/>
        </w:rPr>
        <w:lastRenderedPageBreak/>
        <w:t>Награждение победителей состоится 19 декабря 2013 г.</w:t>
      </w:r>
    </w:p>
    <w:p w:rsidR="00E53C1F" w:rsidRPr="00272898" w:rsidRDefault="00490A30" w:rsidP="00481CFA">
      <w:pPr>
        <w:spacing w:after="0"/>
        <w:jc w:val="right"/>
        <w:rPr>
          <w:rFonts w:asciiTheme="majorHAnsi" w:eastAsiaTheme="minorHAnsi" w:hAnsiTheme="majorHAnsi"/>
          <w:b/>
          <w:color w:val="00B050"/>
          <w:sz w:val="24"/>
          <w:szCs w:val="24"/>
          <w:lang w:eastAsia="en-US"/>
        </w:rPr>
      </w:pPr>
      <w:r w:rsidRPr="00272898">
        <w:rPr>
          <w:rFonts w:asciiTheme="majorHAnsi" w:eastAsia="Calibri" w:hAnsiTheme="majorHAnsi" w:cs="Times New Roman"/>
          <w:b/>
          <w:sz w:val="24"/>
          <w:szCs w:val="24"/>
          <w:lang w:eastAsia="en-US"/>
        </w:rPr>
        <w:t>Председатель жюри Е.Г. Микрюкова</w:t>
      </w:r>
    </w:p>
    <w:p w:rsidR="00E53C1F" w:rsidRPr="00272898" w:rsidRDefault="00E53C1F" w:rsidP="00AD474D">
      <w:pPr>
        <w:spacing w:after="0" w:line="240" w:lineRule="auto"/>
        <w:ind w:hanging="1134"/>
        <w:rPr>
          <w:rFonts w:asciiTheme="majorHAnsi" w:eastAsiaTheme="minorHAnsi" w:hAnsiTheme="majorHAnsi"/>
          <w:b/>
          <w:color w:val="00B050"/>
          <w:sz w:val="40"/>
          <w:szCs w:val="40"/>
          <w:lang w:eastAsia="en-US"/>
        </w:rPr>
      </w:pPr>
    </w:p>
    <w:p w:rsidR="00E53C1F" w:rsidRPr="00272898" w:rsidRDefault="00E53C1F" w:rsidP="00AD474D">
      <w:pPr>
        <w:spacing w:after="0" w:line="240" w:lineRule="auto"/>
        <w:ind w:hanging="1134"/>
        <w:rPr>
          <w:rFonts w:asciiTheme="majorHAnsi" w:eastAsiaTheme="minorHAnsi" w:hAnsiTheme="majorHAnsi"/>
          <w:b/>
          <w:color w:val="00B050"/>
          <w:sz w:val="40"/>
          <w:szCs w:val="40"/>
          <w:lang w:eastAsia="en-US"/>
        </w:rPr>
      </w:pPr>
    </w:p>
    <w:p w:rsidR="00AD474D" w:rsidRDefault="00AD474D" w:rsidP="00481CFA">
      <w:pPr>
        <w:spacing w:after="0" w:line="240" w:lineRule="auto"/>
        <w:rPr>
          <w:rFonts w:asciiTheme="majorHAnsi" w:eastAsiaTheme="minorHAnsi" w:hAnsiTheme="majorHAnsi"/>
          <w:b/>
          <w:sz w:val="24"/>
          <w:szCs w:val="24"/>
          <w:lang w:eastAsia="en-US"/>
        </w:rPr>
      </w:pPr>
      <w:r w:rsidRPr="00446E4C">
        <w:rPr>
          <w:rFonts w:eastAsiaTheme="minorHAnsi"/>
          <w:b/>
          <w:color w:val="00B050"/>
          <w:sz w:val="40"/>
          <w:szCs w:val="40"/>
          <w:lang w:eastAsia="en-US"/>
        </w:rPr>
        <w:t>ФЕСТИВАЛЬ «ПЕРМСКИЙ КРАЙ  - ОБЪЕДИНЯЙ</w:t>
      </w:r>
      <w:r w:rsidRPr="00454400">
        <w:rPr>
          <w:rFonts w:eastAsiaTheme="minorHAnsi"/>
          <w:b/>
          <w:color w:val="00B050"/>
          <w:sz w:val="40"/>
          <w:szCs w:val="40"/>
          <w:lang w:eastAsia="en-US"/>
        </w:rPr>
        <w:t>»</w:t>
      </w:r>
    </w:p>
    <w:p w:rsidR="00AD474D" w:rsidRPr="00113E5D" w:rsidRDefault="00272898" w:rsidP="00490A30">
      <w:pPr>
        <w:spacing w:after="0" w:line="240" w:lineRule="auto"/>
        <w:ind w:left="284"/>
        <w:rPr>
          <w:rFonts w:asciiTheme="majorHAnsi" w:eastAsiaTheme="minorHAnsi" w:hAnsiTheme="majorHAnsi"/>
          <w:b/>
          <w:sz w:val="24"/>
          <w:szCs w:val="24"/>
          <w:lang w:eastAsia="en-US"/>
        </w:rPr>
      </w:pPr>
      <w:r>
        <w:rPr>
          <w:rFonts w:ascii="Courier New" w:eastAsia="Courier New" w:hAnsi="Courier New" w:cs="Courier New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43815</wp:posOffset>
            </wp:positionV>
            <wp:extent cx="303847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32" y="21431"/>
                <wp:lineTo x="21532" y="0"/>
                <wp:lineTo x="0" y="0"/>
              </wp:wrapPolygon>
            </wp:wrapTight>
            <wp:docPr id="12" name="Рисунок 12" descr="C: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74D" w:rsidRPr="00113E5D">
        <w:rPr>
          <w:rFonts w:asciiTheme="majorHAnsi" w:eastAsiaTheme="minorHAnsi" w:hAnsiTheme="majorHAnsi"/>
          <w:b/>
          <w:sz w:val="24"/>
          <w:szCs w:val="24"/>
          <w:lang w:eastAsia="en-US"/>
        </w:rPr>
        <w:t>Пусть будет фестиваль при встрече</w:t>
      </w:r>
    </w:p>
    <w:p w:rsidR="00AD474D" w:rsidRPr="00113E5D" w:rsidRDefault="00AD474D" w:rsidP="00490A30">
      <w:pPr>
        <w:spacing w:after="0" w:line="240" w:lineRule="auto"/>
        <w:ind w:left="284"/>
        <w:rPr>
          <w:rFonts w:asciiTheme="majorHAnsi" w:eastAsiaTheme="minorHAnsi" w:hAnsiTheme="majorHAnsi"/>
          <w:b/>
          <w:sz w:val="24"/>
          <w:szCs w:val="24"/>
          <w:lang w:eastAsia="en-US"/>
        </w:rPr>
      </w:pPr>
      <w:r w:rsidRPr="00113E5D">
        <w:rPr>
          <w:rFonts w:asciiTheme="majorHAnsi" w:eastAsiaTheme="minorHAnsi" w:hAnsiTheme="majorHAnsi"/>
          <w:b/>
          <w:sz w:val="24"/>
          <w:szCs w:val="24"/>
          <w:lang w:eastAsia="en-US"/>
        </w:rPr>
        <w:t>Горячей дружбою согр</w:t>
      </w:r>
      <w:r>
        <w:rPr>
          <w:rFonts w:asciiTheme="majorHAnsi" w:eastAsiaTheme="minorHAnsi" w:hAnsiTheme="majorHAnsi"/>
          <w:b/>
          <w:sz w:val="24"/>
          <w:szCs w:val="24"/>
          <w:lang w:eastAsia="en-US"/>
        </w:rPr>
        <w:t>е</w:t>
      </w:r>
      <w:r w:rsidRPr="00113E5D">
        <w:rPr>
          <w:rFonts w:asciiTheme="majorHAnsi" w:eastAsiaTheme="minorHAnsi" w:hAnsiTheme="majorHAnsi"/>
          <w:b/>
          <w:sz w:val="24"/>
          <w:szCs w:val="24"/>
          <w:lang w:eastAsia="en-US"/>
        </w:rPr>
        <w:t>ет.</w:t>
      </w:r>
    </w:p>
    <w:p w:rsidR="00AD474D" w:rsidRPr="00113E5D" w:rsidRDefault="00AD474D" w:rsidP="00490A30">
      <w:pPr>
        <w:spacing w:after="0" w:line="240" w:lineRule="auto"/>
        <w:ind w:left="284"/>
        <w:rPr>
          <w:rFonts w:asciiTheme="majorHAnsi" w:eastAsiaTheme="minorHAnsi" w:hAnsiTheme="majorHAnsi"/>
          <w:b/>
          <w:sz w:val="24"/>
          <w:szCs w:val="24"/>
          <w:lang w:eastAsia="en-US"/>
        </w:rPr>
      </w:pPr>
      <w:r w:rsidRPr="00113E5D">
        <w:rPr>
          <w:rFonts w:asciiTheme="majorHAnsi" w:eastAsiaTheme="minorHAnsi" w:hAnsiTheme="majorHAnsi"/>
          <w:b/>
          <w:sz w:val="24"/>
          <w:szCs w:val="24"/>
          <w:lang w:eastAsia="en-US"/>
        </w:rPr>
        <w:t>Передаём вам всем сердечный</w:t>
      </w:r>
    </w:p>
    <w:p w:rsidR="00AD474D" w:rsidRPr="00113E5D" w:rsidRDefault="00490A30" w:rsidP="00490A30">
      <w:pPr>
        <w:spacing w:after="0" w:line="240" w:lineRule="auto"/>
        <w:ind w:left="284"/>
        <w:rPr>
          <w:rFonts w:asciiTheme="majorHAnsi" w:eastAsiaTheme="minorHAnsi" w:hAnsiTheme="majorHAnsi"/>
          <w:b/>
          <w:sz w:val="24"/>
          <w:szCs w:val="24"/>
          <w:lang w:eastAsia="en-US"/>
        </w:rPr>
      </w:pPr>
      <w:r>
        <w:rPr>
          <w:rFonts w:asciiTheme="majorHAnsi" w:eastAsiaTheme="minorHAnsi" w:hAnsiTheme="majorHAnsi"/>
          <w:b/>
          <w:sz w:val="24"/>
          <w:szCs w:val="24"/>
          <w:lang w:eastAsia="en-US"/>
        </w:rPr>
        <w:t xml:space="preserve">Многонациональный пламенный </w:t>
      </w:r>
      <w:r w:rsidR="00AD474D" w:rsidRPr="00113E5D">
        <w:rPr>
          <w:rFonts w:asciiTheme="majorHAnsi" w:eastAsiaTheme="minorHAnsi" w:hAnsiTheme="majorHAnsi"/>
          <w:b/>
          <w:sz w:val="24"/>
          <w:szCs w:val="24"/>
          <w:lang w:eastAsia="en-US"/>
        </w:rPr>
        <w:t>привет!</w:t>
      </w:r>
    </w:p>
    <w:p w:rsidR="001F1588" w:rsidRPr="00690F71" w:rsidRDefault="00690F71" w:rsidP="00490A30">
      <w:pPr>
        <w:spacing w:line="240" w:lineRule="auto"/>
        <w:ind w:left="284"/>
        <w:rPr>
          <w:rFonts w:asciiTheme="majorHAnsi" w:eastAsiaTheme="minorHAnsi" w:hAnsiTheme="majorHAnsi"/>
          <w:color w:val="00B050"/>
          <w:sz w:val="24"/>
          <w:szCs w:val="24"/>
          <w:lang w:eastAsia="en-US"/>
        </w:rPr>
      </w:pPr>
      <w:r w:rsidRPr="00690F71">
        <w:rPr>
          <w:rFonts w:asciiTheme="majorHAnsi" w:eastAsiaTheme="minorHAnsi" w:hAnsiTheme="majorHAnsi"/>
          <w:b/>
          <w:color w:val="00B050"/>
          <w:sz w:val="24"/>
          <w:szCs w:val="24"/>
          <w:u w:val="single"/>
          <w:lang w:eastAsia="en-US"/>
        </w:rPr>
        <w:t>11 д</w:t>
      </w:r>
      <w:r w:rsidR="00AD474D" w:rsidRPr="00690F71">
        <w:rPr>
          <w:rFonts w:asciiTheme="majorHAnsi" w:eastAsiaTheme="minorHAnsi" w:hAnsiTheme="majorHAnsi"/>
          <w:b/>
          <w:color w:val="00B050"/>
          <w:sz w:val="24"/>
          <w:szCs w:val="24"/>
          <w:u w:val="single"/>
          <w:lang w:eastAsia="en-US"/>
        </w:rPr>
        <w:t>екабря</w:t>
      </w:r>
      <w:r w:rsidR="00AD474D" w:rsidRPr="001C1C94">
        <w:rPr>
          <w:rFonts w:asciiTheme="majorHAnsi" w:eastAsiaTheme="minorHAnsi" w:hAnsiTheme="majorHAnsi"/>
          <w:sz w:val="24"/>
          <w:szCs w:val="24"/>
          <w:lang w:eastAsia="en-US"/>
        </w:rPr>
        <w:t xml:space="preserve"> в нашем колледже состоялся замечательный фестиваль – концерт под названием </w:t>
      </w:r>
      <w:r w:rsidR="00AD474D" w:rsidRPr="001C1C94">
        <w:rPr>
          <w:rFonts w:asciiTheme="majorHAnsi" w:eastAsiaTheme="minorHAnsi" w:hAnsiTheme="majorHAnsi"/>
          <w:b/>
          <w:sz w:val="24"/>
          <w:szCs w:val="24"/>
          <w:lang w:eastAsia="en-US"/>
        </w:rPr>
        <w:t>«</w:t>
      </w:r>
      <w:r w:rsidR="00AD474D" w:rsidRPr="00690F71">
        <w:rPr>
          <w:rFonts w:asciiTheme="majorHAnsi" w:eastAsiaTheme="minorHAnsi" w:hAnsiTheme="majorHAnsi"/>
          <w:b/>
          <w:color w:val="00B050"/>
          <w:sz w:val="24"/>
          <w:szCs w:val="24"/>
          <w:lang w:eastAsia="en-US"/>
        </w:rPr>
        <w:t>Пермский край – объединяй</w:t>
      </w:r>
      <w:r w:rsidR="00AD474D" w:rsidRPr="00690F71">
        <w:rPr>
          <w:rFonts w:asciiTheme="majorHAnsi" w:eastAsiaTheme="minorHAnsi" w:hAnsiTheme="majorHAnsi"/>
          <w:b/>
          <w:i/>
          <w:color w:val="00B050"/>
          <w:sz w:val="24"/>
          <w:szCs w:val="24"/>
          <w:lang w:eastAsia="en-US"/>
        </w:rPr>
        <w:t>»</w:t>
      </w:r>
    </w:p>
    <w:p w:rsidR="000F5F19" w:rsidRDefault="00AD474D" w:rsidP="00490A30">
      <w:pPr>
        <w:ind w:left="284"/>
        <w:rPr>
          <w:rFonts w:asciiTheme="majorHAnsi" w:eastAsiaTheme="minorHAnsi" w:hAnsiTheme="majorHAnsi"/>
          <w:sz w:val="24"/>
          <w:szCs w:val="24"/>
          <w:lang w:eastAsia="en-US"/>
        </w:rPr>
      </w:pPr>
      <w:r w:rsidRPr="00113E5D">
        <w:rPr>
          <w:rFonts w:asciiTheme="majorHAnsi" w:eastAsiaTheme="minorHAnsi" w:hAnsiTheme="majorHAnsi"/>
          <w:sz w:val="24"/>
          <w:szCs w:val="24"/>
          <w:lang w:eastAsia="en-US"/>
        </w:rPr>
        <w:t xml:space="preserve">Это мероприятие подготовили и провели воспитатели и студенты общежития. В нём приняли участие и гости из общежития «Ассоль» Основная цель этого фестиваля -  показать многонациональность и единение разных культур и традиций, привлечь к выступлению ребят и девушек, которым небезразлична история и традиция их родины, её культурного наследия, песен и танцев. Наши девушки представили на сцене Удмуртию, Татарстан. Башкирию и Россию. В ярких, красочных костюмах они исполняли национальные песни и танцы. Никто не остался равнодушным на этом концерте. В зале звучали </w:t>
      </w:r>
      <w:r w:rsidR="00690F71">
        <w:rPr>
          <w:rFonts w:asciiTheme="majorHAnsi" w:eastAsiaTheme="minorHAnsi" w:hAnsiTheme="majorHAnsi"/>
          <w:sz w:val="24"/>
          <w:szCs w:val="24"/>
          <w:lang w:eastAsia="en-US"/>
        </w:rPr>
        <w:t>п</w:t>
      </w:r>
      <w:r w:rsidRPr="00113E5D">
        <w:rPr>
          <w:rFonts w:asciiTheme="majorHAnsi" w:eastAsiaTheme="minorHAnsi" w:hAnsiTheme="majorHAnsi"/>
          <w:sz w:val="24"/>
          <w:szCs w:val="24"/>
          <w:lang w:eastAsia="en-US"/>
        </w:rPr>
        <w:t>риветствия  и поздравления  на разных языках.</w:t>
      </w:r>
      <w:r w:rsidR="00690F71">
        <w:rPr>
          <w:rFonts w:asciiTheme="majorHAnsi" w:eastAsiaTheme="minorHAnsi" w:hAnsiTheme="majorHAnsi"/>
          <w:sz w:val="24"/>
          <w:szCs w:val="24"/>
          <w:lang w:eastAsia="en-US"/>
        </w:rPr>
        <w:t xml:space="preserve"> </w:t>
      </w:r>
      <w:r w:rsidR="00490A30" w:rsidRPr="002E135B">
        <w:rPr>
          <w:rFonts w:asciiTheme="majorHAnsi" w:eastAsiaTheme="minorHAnsi" w:hAnsiTheme="majorHAnsi"/>
          <w:b/>
          <w:sz w:val="24"/>
          <w:szCs w:val="24"/>
          <w:lang w:eastAsia="en-US"/>
        </w:rPr>
        <w:t>Педагог – организатор</w:t>
      </w:r>
      <w:r w:rsidR="00690F71">
        <w:rPr>
          <w:rFonts w:asciiTheme="majorHAnsi" w:eastAsiaTheme="minorHAnsi" w:hAnsiTheme="majorHAnsi"/>
          <w:b/>
          <w:sz w:val="24"/>
          <w:szCs w:val="24"/>
          <w:lang w:eastAsia="en-US"/>
        </w:rPr>
        <w:t xml:space="preserve"> </w:t>
      </w:r>
      <w:r w:rsidR="00490A30" w:rsidRPr="002E135B">
        <w:rPr>
          <w:rFonts w:asciiTheme="majorHAnsi" w:eastAsiaTheme="minorHAnsi" w:hAnsiTheme="majorHAnsi"/>
          <w:b/>
          <w:sz w:val="24"/>
          <w:szCs w:val="24"/>
          <w:lang w:eastAsia="en-US"/>
        </w:rPr>
        <w:t>А.А. Евсеенков</w:t>
      </w:r>
    </w:p>
    <w:p w:rsidR="00490A30" w:rsidRDefault="00490A30" w:rsidP="00113E5D">
      <w:pPr>
        <w:ind w:left="-1134"/>
        <w:rPr>
          <w:rFonts w:asciiTheme="majorHAnsi" w:eastAsiaTheme="minorHAnsi" w:hAnsiTheme="majorHAnsi"/>
          <w:sz w:val="24"/>
          <w:szCs w:val="24"/>
          <w:lang w:eastAsia="en-US"/>
        </w:rPr>
        <w:sectPr w:rsidR="00490A30" w:rsidSect="00490A30">
          <w:type w:val="continuous"/>
          <w:pgSz w:w="11906" w:h="16838"/>
          <w:pgMar w:top="0" w:right="849" w:bottom="1134" w:left="567" w:header="0" w:footer="0" w:gutter="0"/>
          <w:cols w:space="708"/>
          <w:docGrid w:linePitch="360"/>
        </w:sectPr>
      </w:pPr>
    </w:p>
    <w:p w:rsidR="00DB6D64" w:rsidRPr="00DB6D64" w:rsidRDefault="00690F71" w:rsidP="00DB6D64">
      <w:pPr>
        <w:rPr>
          <w:rFonts w:asciiTheme="majorHAnsi" w:eastAsiaTheme="minorHAnsi" w:hAnsiTheme="majorHAnsi"/>
          <w:sz w:val="24"/>
          <w:szCs w:val="24"/>
          <w:lang w:eastAsia="en-US"/>
        </w:rPr>
      </w:pPr>
      <w:r>
        <w:rPr>
          <w:rFonts w:asciiTheme="majorHAnsi" w:eastAsiaTheme="minorHAnsi" w:hAnsiTheme="majorHAnsi"/>
          <w:noProof/>
          <w:sz w:val="24"/>
          <w:szCs w:val="24"/>
        </w:rPr>
        <w:lastRenderedPageBreak/>
        <w:pict>
          <v:rect id="_x0000_s1033" style="position:absolute;margin-left:22.15pt;margin-top:8.5pt;width:509.25pt;height:24pt;z-index:251683840" fillcolor="#b2d2bf" stroked="f">
            <v:fill color2="fill lighten(51)" angle="-90" focusposition="1" focussize="" method="linear sigma" focus="100%" type="gradient"/>
            <v:textbox style="mso-next-textbox:#_x0000_s1033">
              <w:txbxContent>
                <w:p w:rsidR="00690F71" w:rsidRPr="005762B7" w:rsidRDefault="00690F71" w:rsidP="00690F71">
                  <w:pPr>
                    <w:rPr>
                      <w:rFonts w:ascii="ArbatDi" w:hAnsi="ArbatDi"/>
                      <w:b/>
                      <w:sz w:val="24"/>
                      <w:szCs w:val="24"/>
                    </w:rPr>
                  </w:pPr>
                  <w:r w:rsidRPr="005762B7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Выпуск 2013                                                                            </w:t>
                  </w:r>
                  <w:r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                  </w:t>
                  </w:r>
                  <w:r w:rsidRPr="005762B7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   3</w:t>
                  </w:r>
                </w:p>
              </w:txbxContent>
            </v:textbox>
          </v:rect>
        </w:pict>
      </w:r>
    </w:p>
    <w:p w:rsidR="00DB6D64" w:rsidRPr="00272898" w:rsidRDefault="00DB6D64" w:rsidP="00272898">
      <w:pPr>
        <w:tabs>
          <w:tab w:val="left" w:pos="1935"/>
        </w:tabs>
        <w:spacing w:after="0"/>
        <w:ind w:left="284"/>
        <w:jc w:val="both"/>
        <w:rPr>
          <w:rFonts w:asciiTheme="majorHAnsi" w:hAnsiTheme="majorHAnsi"/>
          <w:sz w:val="24"/>
          <w:szCs w:val="24"/>
        </w:rPr>
      </w:pPr>
      <w:r w:rsidRPr="00690F71">
        <w:rPr>
          <w:rFonts w:asciiTheme="majorHAnsi" w:hAnsiTheme="majorHAnsi"/>
          <w:b/>
          <w:color w:val="00B050"/>
          <w:sz w:val="24"/>
          <w:szCs w:val="24"/>
        </w:rPr>
        <w:lastRenderedPageBreak/>
        <w:t>5 декабря</w:t>
      </w:r>
      <w:r w:rsidRPr="00272898">
        <w:rPr>
          <w:rFonts w:asciiTheme="majorHAnsi" w:hAnsiTheme="majorHAnsi"/>
          <w:b/>
          <w:sz w:val="24"/>
          <w:szCs w:val="24"/>
        </w:rPr>
        <w:t xml:space="preserve"> прошло </w:t>
      </w:r>
      <w:r w:rsidRPr="00690F71">
        <w:rPr>
          <w:rFonts w:asciiTheme="majorHAnsi" w:hAnsiTheme="majorHAnsi"/>
          <w:b/>
          <w:color w:val="00B050"/>
          <w:sz w:val="24"/>
          <w:szCs w:val="24"/>
        </w:rPr>
        <w:t>Первенство Ассоциации «Юг» по баскетболу</w:t>
      </w:r>
      <w:r w:rsidRPr="00272898">
        <w:rPr>
          <w:rFonts w:asciiTheme="majorHAnsi" w:hAnsiTheme="majorHAnsi"/>
          <w:b/>
          <w:sz w:val="24"/>
          <w:szCs w:val="24"/>
        </w:rPr>
        <w:t xml:space="preserve">. </w:t>
      </w:r>
      <w:r w:rsidRPr="00272898">
        <w:rPr>
          <w:rFonts w:asciiTheme="majorHAnsi" w:hAnsiTheme="majorHAnsi"/>
          <w:sz w:val="24"/>
          <w:szCs w:val="24"/>
        </w:rPr>
        <w:t xml:space="preserve">В соревнованиях приняли участие студенческие команды учреждений СПО из г. Чайковский – это </w:t>
      </w:r>
      <w:r w:rsidRPr="00272898">
        <w:rPr>
          <w:rFonts w:asciiTheme="majorHAnsi" w:hAnsiTheme="majorHAnsi"/>
          <w:b/>
          <w:sz w:val="24"/>
          <w:szCs w:val="24"/>
        </w:rPr>
        <w:t>«Чайковский медицинский колледж»,</w:t>
      </w:r>
      <w:r w:rsidRPr="00272898">
        <w:rPr>
          <w:rFonts w:asciiTheme="majorHAnsi" w:hAnsiTheme="majorHAnsi"/>
          <w:sz w:val="24"/>
          <w:szCs w:val="24"/>
        </w:rPr>
        <w:t xml:space="preserve"> «Чайковский индустриальный колледж» и «Чайковский колледж промышленных технологий и управления», а также команды из гг. Оса и Чернушка. </w:t>
      </w:r>
    </w:p>
    <w:p w:rsidR="00DB6D64" w:rsidRPr="00272898" w:rsidRDefault="00DB6D64" w:rsidP="00272898">
      <w:pPr>
        <w:tabs>
          <w:tab w:val="left" w:pos="1935"/>
        </w:tabs>
        <w:spacing w:after="0"/>
        <w:ind w:left="284"/>
        <w:jc w:val="both"/>
        <w:rPr>
          <w:rFonts w:asciiTheme="majorHAnsi" w:hAnsiTheme="majorHAnsi"/>
          <w:sz w:val="24"/>
          <w:szCs w:val="24"/>
        </w:rPr>
      </w:pPr>
      <w:r w:rsidRPr="00272898">
        <w:rPr>
          <w:rFonts w:asciiTheme="majorHAnsi" w:hAnsiTheme="majorHAnsi"/>
          <w:sz w:val="24"/>
          <w:szCs w:val="24"/>
        </w:rPr>
        <w:t xml:space="preserve">Команда девушек медицинского колледжа в составе Бондаревой Дарьи, Илькаевой Эльзы, КавиевойАлсу, ГарифуллинойАйгуль, Баженовой Анастасии, Глотовой Екатерины, Борсан Ксении заняли </w:t>
      </w:r>
      <w:r w:rsidRPr="00272898">
        <w:rPr>
          <w:rFonts w:asciiTheme="majorHAnsi" w:hAnsiTheme="majorHAnsi"/>
          <w:b/>
          <w:sz w:val="24"/>
          <w:szCs w:val="24"/>
        </w:rPr>
        <w:t>призовое третье  место.</w:t>
      </w:r>
    </w:p>
    <w:p w:rsidR="00DB6D64" w:rsidRPr="00272898" w:rsidRDefault="00690F71" w:rsidP="00272898">
      <w:pPr>
        <w:spacing w:after="0"/>
        <w:ind w:left="284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319405</wp:posOffset>
            </wp:positionV>
            <wp:extent cx="3143250" cy="2457450"/>
            <wp:effectExtent l="19050" t="0" r="0" b="0"/>
            <wp:wrapTight wrapText="bothSides">
              <wp:wrapPolygon edited="0">
                <wp:start x="-131" y="0"/>
                <wp:lineTo x="-131" y="21433"/>
                <wp:lineTo x="21600" y="21433"/>
                <wp:lineTo x="21600" y="0"/>
                <wp:lineTo x="-131" y="0"/>
              </wp:wrapPolygon>
            </wp:wrapTight>
            <wp:docPr id="6" name="Рисунок 6" descr="C: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D64" w:rsidRPr="00272898">
        <w:rPr>
          <w:rFonts w:asciiTheme="majorHAnsi" w:hAnsiTheme="majorHAnsi"/>
          <w:sz w:val="24"/>
          <w:szCs w:val="24"/>
        </w:rPr>
        <w:t xml:space="preserve">Наши юноши – Маньков Андрей, Арсланов Руслан, Хаматьянов Рустем, Суханов Владислав, Ветошкин Александр и Япаров Антон в упорной борьбе </w:t>
      </w:r>
      <w:r w:rsidR="00DB6D64" w:rsidRPr="00272898">
        <w:rPr>
          <w:rFonts w:asciiTheme="majorHAnsi" w:hAnsiTheme="majorHAnsi"/>
          <w:b/>
          <w:sz w:val="24"/>
          <w:szCs w:val="24"/>
        </w:rPr>
        <w:t>заняли 4 место</w:t>
      </w:r>
      <w:r w:rsidR="00DB6D64" w:rsidRPr="00272898">
        <w:rPr>
          <w:rFonts w:asciiTheme="majorHAnsi" w:hAnsiTheme="majorHAnsi"/>
          <w:sz w:val="24"/>
          <w:szCs w:val="24"/>
        </w:rPr>
        <w:t>, опередив команду из г. Оса.</w:t>
      </w:r>
    </w:p>
    <w:p w:rsidR="00DB6D64" w:rsidRPr="00272898" w:rsidRDefault="00DB6D64" w:rsidP="00272898">
      <w:pPr>
        <w:spacing w:after="0"/>
        <w:ind w:left="284"/>
        <w:jc w:val="both"/>
        <w:rPr>
          <w:rFonts w:asciiTheme="majorHAnsi" w:hAnsiTheme="majorHAnsi"/>
          <w:sz w:val="24"/>
          <w:szCs w:val="24"/>
        </w:rPr>
      </w:pPr>
      <w:r w:rsidRPr="00272898">
        <w:rPr>
          <w:rFonts w:asciiTheme="majorHAnsi" w:hAnsiTheme="majorHAnsi"/>
          <w:sz w:val="24"/>
          <w:szCs w:val="24"/>
        </w:rPr>
        <w:t xml:space="preserve">Соревнования среди юношей проходили в спортивном зале медицинского колледжа и в судействе </w:t>
      </w:r>
      <w:bookmarkStart w:id="0" w:name="_GoBack"/>
      <w:bookmarkEnd w:id="0"/>
      <w:r w:rsidRPr="00272898">
        <w:rPr>
          <w:rFonts w:asciiTheme="majorHAnsi" w:hAnsiTheme="majorHAnsi"/>
          <w:sz w:val="24"/>
          <w:szCs w:val="24"/>
        </w:rPr>
        <w:t>соревнований приняли участие Кашапова Альбина и МуртазинаРезида.</w:t>
      </w:r>
    </w:p>
    <w:p w:rsidR="00DB6D64" w:rsidRPr="00272898" w:rsidRDefault="00DB6D64" w:rsidP="00272898">
      <w:pPr>
        <w:spacing w:after="0"/>
        <w:ind w:left="284"/>
        <w:jc w:val="both"/>
        <w:rPr>
          <w:rFonts w:asciiTheme="majorHAnsi" w:hAnsiTheme="majorHAnsi"/>
          <w:b/>
          <w:sz w:val="24"/>
          <w:szCs w:val="24"/>
        </w:rPr>
      </w:pPr>
      <w:r w:rsidRPr="00272898">
        <w:rPr>
          <w:rFonts w:asciiTheme="majorHAnsi" w:hAnsiTheme="majorHAnsi"/>
          <w:sz w:val="24"/>
          <w:szCs w:val="24"/>
        </w:rPr>
        <w:t xml:space="preserve">Подготовкой студентов к соревнованиям занимался </w:t>
      </w:r>
      <w:r w:rsidRPr="00272898">
        <w:rPr>
          <w:rFonts w:asciiTheme="majorHAnsi" w:hAnsiTheme="majorHAnsi"/>
          <w:b/>
          <w:sz w:val="24"/>
          <w:szCs w:val="24"/>
        </w:rPr>
        <w:t>тренер-преподаватель Бутаков Владимир Феликсович.</w:t>
      </w:r>
    </w:p>
    <w:p w:rsidR="00DB6D64" w:rsidRPr="00272898" w:rsidRDefault="00DB6D64" w:rsidP="00272898">
      <w:pPr>
        <w:spacing w:after="0" w:line="240" w:lineRule="auto"/>
        <w:ind w:left="284" w:firstLine="283"/>
        <w:jc w:val="right"/>
        <w:rPr>
          <w:rFonts w:asciiTheme="majorHAnsi" w:hAnsiTheme="majorHAnsi" w:cs="Times New Roman"/>
          <w:b/>
          <w:sz w:val="24"/>
          <w:szCs w:val="24"/>
        </w:rPr>
      </w:pPr>
      <w:r w:rsidRPr="00272898">
        <w:rPr>
          <w:rFonts w:asciiTheme="majorHAnsi" w:hAnsiTheme="majorHAnsi" w:cs="Times New Roman"/>
          <w:b/>
          <w:sz w:val="24"/>
          <w:szCs w:val="24"/>
        </w:rPr>
        <w:t xml:space="preserve">  Преподаватель физической культуры </w:t>
      </w:r>
    </w:p>
    <w:p w:rsidR="00DB6D64" w:rsidRPr="00272898" w:rsidRDefault="00DB6D64" w:rsidP="00272898">
      <w:pPr>
        <w:spacing w:after="0" w:line="240" w:lineRule="auto"/>
        <w:ind w:left="284" w:firstLine="283"/>
        <w:jc w:val="right"/>
        <w:rPr>
          <w:rFonts w:asciiTheme="majorHAnsi" w:hAnsiTheme="majorHAnsi" w:cs="Times New Roman"/>
          <w:b/>
          <w:sz w:val="24"/>
          <w:szCs w:val="24"/>
        </w:rPr>
      </w:pPr>
      <w:r w:rsidRPr="00272898">
        <w:rPr>
          <w:rFonts w:asciiTheme="majorHAnsi" w:hAnsiTheme="majorHAnsi" w:cs="Times New Roman"/>
          <w:b/>
          <w:sz w:val="24"/>
          <w:szCs w:val="24"/>
        </w:rPr>
        <w:t xml:space="preserve">   О.В. Кустов</w:t>
      </w:r>
    </w:p>
    <w:p w:rsidR="00DB6D64" w:rsidRPr="00690F71" w:rsidRDefault="00DF3618" w:rsidP="00DF3618">
      <w:pPr>
        <w:spacing w:after="0"/>
        <w:rPr>
          <w:rFonts w:asciiTheme="majorHAnsi" w:eastAsiaTheme="minorHAnsi" w:hAnsiTheme="majorHAnsi"/>
          <w:b/>
          <w:color w:val="C00000"/>
          <w:sz w:val="24"/>
          <w:szCs w:val="24"/>
          <w:lang w:eastAsia="en-US"/>
        </w:rPr>
      </w:pPr>
      <w:r w:rsidRPr="00690F71">
        <w:rPr>
          <w:rFonts w:asciiTheme="majorHAnsi" w:eastAsiaTheme="minorHAnsi" w:hAnsiTheme="majorHAnsi"/>
          <w:b/>
          <w:color w:val="C00000"/>
          <w:sz w:val="24"/>
          <w:szCs w:val="24"/>
          <w:lang w:eastAsia="en-US"/>
        </w:rPr>
        <w:t>19 декабря в актовом зале колледжа было</w:t>
      </w:r>
      <w:r w:rsidR="00F23A30" w:rsidRPr="00690F71">
        <w:rPr>
          <w:rFonts w:asciiTheme="majorHAnsi" w:eastAsiaTheme="minorHAnsi" w:hAnsiTheme="majorHAnsi"/>
          <w:b/>
          <w:color w:val="C00000"/>
          <w:sz w:val="24"/>
          <w:szCs w:val="24"/>
          <w:lang w:eastAsia="en-US"/>
        </w:rPr>
        <w:t xml:space="preserve"> весело и шумно: студенты праздновали </w:t>
      </w:r>
      <w:r w:rsidR="00690F71">
        <w:rPr>
          <w:rFonts w:asciiTheme="majorHAnsi" w:eastAsiaTheme="minorHAnsi" w:hAnsiTheme="majorHAnsi"/>
          <w:b/>
          <w:color w:val="C00000"/>
          <w:sz w:val="24"/>
          <w:szCs w:val="24"/>
          <w:lang w:eastAsia="en-US"/>
        </w:rPr>
        <w:t>Н</w:t>
      </w:r>
      <w:r w:rsidR="00F23A30" w:rsidRPr="00690F71">
        <w:rPr>
          <w:rFonts w:asciiTheme="majorHAnsi" w:eastAsiaTheme="minorHAnsi" w:hAnsiTheme="majorHAnsi"/>
          <w:b/>
          <w:color w:val="C00000"/>
          <w:sz w:val="24"/>
          <w:szCs w:val="24"/>
          <w:lang w:eastAsia="en-US"/>
        </w:rPr>
        <w:t>овый год.</w:t>
      </w:r>
    </w:p>
    <w:p w:rsidR="00DB6D64" w:rsidRPr="00DB6D64" w:rsidRDefault="00F23A30" w:rsidP="00F23A30">
      <w:pPr>
        <w:jc w:val="both"/>
        <w:rPr>
          <w:rFonts w:asciiTheme="majorHAnsi" w:eastAsiaTheme="minorHAnsi" w:hAnsiTheme="majorHAnsi"/>
          <w:sz w:val="24"/>
          <w:szCs w:val="24"/>
          <w:lang w:eastAsia="en-US"/>
        </w:rPr>
      </w:pPr>
      <w:r>
        <w:rPr>
          <w:rFonts w:asciiTheme="majorHAnsi" w:eastAsiaTheme="minorHAnsi" w:hAnsiTheme="majorHAnsi"/>
          <w:sz w:val="24"/>
          <w:szCs w:val="24"/>
          <w:lang w:eastAsia="en-US"/>
        </w:rPr>
        <w:t>Были приглашены  и гости – это студенты техникума промышленных технологий и управления. И хозяева, и гости подготовились основательно. В течени</w:t>
      </w:r>
      <w:r w:rsidR="00690F71">
        <w:rPr>
          <w:rFonts w:asciiTheme="majorHAnsi" w:eastAsiaTheme="minorHAnsi" w:hAnsiTheme="majorHAnsi"/>
          <w:sz w:val="24"/>
          <w:szCs w:val="24"/>
          <w:lang w:eastAsia="en-US"/>
        </w:rPr>
        <w:t>е</w:t>
      </w:r>
      <w:r>
        <w:rPr>
          <w:rFonts w:asciiTheme="majorHAnsi" w:eastAsiaTheme="minorHAnsi" w:hAnsiTheme="majorHAnsi"/>
          <w:sz w:val="24"/>
          <w:szCs w:val="24"/>
          <w:lang w:eastAsia="en-US"/>
        </w:rPr>
        <w:t xml:space="preserve"> всего продолжения вечера</w:t>
      </w:r>
      <w:r w:rsidR="00690F71">
        <w:rPr>
          <w:rFonts w:asciiTheme="majorHAnsi" w:eastAsiaTheme="minorHAnsi" w:hAnsiTheme="majorHAnsi"/>
          <w:sz w:val="24"/>
          <w:szCs w:val="24"/>
          <w:lang w:eastAsia="en-US"/>
        </w:rPr>
        <w:t>,</w:t>
      </w:r>
      <w:r>
        <w:rPr>
          <w:rFonts w:asciiTheme="majorHAnsi" w:eastAsiaTheme="minorHAnsi" w:hAnsiTheme="majorHAnsi"/>
          <w:sz w:val="24"/>
          <w:szCs w:val="24"/>
          <w:lang w:eastAsia="en-US"/>
        </w:rPr>
        <w:t xml:space="preserve"> танцы перемежались с интересными и шутливыми конкурсами. Одним словом, студенты имели возможность получить положительный заряд на предстоящую горячую экзаменационную неделю.</w:t>
      </w:r>
    </w:p>
    <w:p w:rsidR="00BD3936" w:rsidRDefault="00690F71" w:rsidP="00BD393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sz w:val="24"/>
          <w:szCs w:val="24"/>
        </w:rPr>
      </w:pPr>
      <w:r>
        <w:rPr>
          <w:rFonts w:asciiTheme="majorHAnsi" w:eastAsia="Times New Roman" w:hAnsiTheme="majorHAnsi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60960</wp:posOffset>
            </wp:positionV>
            <wp:extent cx="3945890" cy="2628900"/>
            <wp:effectExtent l="19050" t="0" r="0" b="0"/>
            <wp:wrapTight wrapText="bothSides">
              <wp:wrapPolygon edited="0">
                <wp:start x="-104" y="0"/>
                <wp:lineTo x="-104" y="21443"/>
                <wp:lineTo x="21586" y="21443"/>
                <wp:lineTo x="21586" y="0"/>
                <wp:lineTo x="-104" y="0"/>
              </wp:wrapPolygon>
            </wp:wrapTight>
            <wp:docPr id="10" name="Рисунок 10" descr="C: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936" w:rsidRDefault="00BD3936" w:rsidP="00BD393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sz w:val="24"/>
          <w:szCs w:val="24"/>
        </w:rPr>
      </w:pPr>
    </w:p>
    <w:p w:rsidR="00BD3936" w:rsidRDefault="00BD3936" w:rsidP="00BD393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i/>
          <w:sz w:val="24"/>
          <w:szCs w:val="24"/>
        </w:rPr>
      </w:pPr>
    </w:p>
    <w:p w:rsidR="00BD3936" w:rsidRPr="00BD3936" w:rsidRDefault="00BD3936" w:rsidP="00690F71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4"/>
          <w:szCs w:val="24"/>
        </w:rPr>
      </w:pPr>
      <w:r w:rsidRPr="00BD3936">
        <w:rPr>
          <w:rFonts w:asciiTheme="majorHAnsi" w:eastAsia="Times New Roman" w:hAnsiTheme="majorHAnsi" w:cs="Times New Roman"/>
          <w:b/>
          <w:i/>
          <w:sz w:val="24"/>
          <w:szCs w:val="24"/>
        </w:rPr>
        <w:t>С Новым годом поздравляем</w:t>
      </w:r>
    </w:p>
    <w:p w:rsidR="00BD3936" w:rsidRPr="00BD3936" w:rsidRDefault="00BD3936" w:rsidP="00690F71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4"/>
          <w:szCs w:val="24"/>
        </w:rPr>
      </w:pPr>
      <w:r w:rsidRPr="00BD3936">
        <w:rPr>
          <w:rFonts w:asciiTheme="majorHAnsi" w:eastAsia="Times New Roman" w:hAnsiTheme="majorHAnsi" w:cs="Times New Roman"/>
          <w:b/>
          <w:i/>
          <w:sz w:val="24"/>
          <w:szCs w:val="24"/>
        </w:rPr>
        <w:t>И хотим</w:t>
      </w:r>
      <w:r w:rsidR="00690F71">
        <w:rPr>
          <w:rFonts w:asciiTheme="majorHAnsi" w:eastAsia="Times New Roman" w:hAnsiTheme="majorHAnsi" w:cs="Times New Roman"/>
          <w:b/>
          <w:i/>
          <w:sz w:val="24"/>
          <w:szCs w:val="24"/>
        </w:rPr>
        <w:t>,</w:t>
      </w:r>
      <w:r w:rsidRPr="00BD3936">
        <w:rPr>
          <w:rFonts w:asciiTheme="majorHAnsi" w:eastAsia="Times New Roman" w:hAnsiTheme="majorHAnsi" w:cs="Times New Roman"/>
          <w:b/>
          <w:i/>
          <w:sz w:val="24"/>
          <w:szCs w:val="24"/>
        </w:rPr>
        <w:t xml:space="preserve"> чтоб дед Мороз</w:t>
      </w:r>
    </w:p>
    <w:p w:rsidR="00BD3936" w:rsidRPr="00BD3936" w:rsidRDefault="00BD3936" w:rsidP="00690F71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4"/>
          <w:szCs w:val="24"/>
        </w:rPr>
      </w:pPr>
      <w:r w:rsidRPr="00BD3936">
        <w:rPr>
          <w:rFonts w:asciiTheme="majorHAnsi" w:eastAsia="Times New Roman" w:hAnsiTheme="majorHAnsi" w:cs="Times New Roman"/>
          <w:b/>
          <w:i/>
          <w:sz w:val="24"/>
          <w:szCs w:val="24"/>
        </w:rPr>
        <w:t>Все печали и невзгоды</w:t>
      </w:r>
    </w:p>
    <w:p w:rsidR="00BD3936" w:rsidRPr="00BD3936" w:rsidRDefault="00BD3936" w:rsidP="00690F71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4"/>
          <w:szCs w:val="24"/>
        </w:rPr>
      </w:pPr>
      <w:r w:rsidRPr="00BD3936">
        <w:rPr>
          <w:rFonts w:asciiTheme="majorHAnsi" w:eastAsia="Times New Roman" w:hAnsiTheme="majorHAnsi" w:cs="Times New Roman"/>
          <w:b/>
          <w:i/>
          <w:sz w:val="24"/>
          <w:szCs w:val="24"/>
        </w:rPr>
        <w:t>В царство снежное унес.</w:t>
      </w:r>
    </w:p>
    <w:p w:rsidR="00BD3936" w:rsidRPr="00BD3936" w:rsidRDefault="00BD3936" w:rsidP="00690F71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4"/>
          <w:szCs w:val="24"/>
        </w:rPr>
      </w:pPr>
      <w:r w:rsidRPr="00BD3936">
        <w:rPr>
          <w:rFonts w:asciiTheme="majorHAnsi" w:eastAsia="Times New Roman" w:hAnsiTheme="majorHAnsi" w:cs="Times New Roman"/>
          <w:b/>
          <w:i/>
          <w:sz w:val="24"/>
          <w:szCs w:val="24"/>
        </w:rPr>
        <w:t>Вам оставил только радость,</w:t>
      </w:r>
    </w:p>
    <w:p w:rsidR="00BD3936" w:rsidRPr="00BD3936" w:rsidRDefault="00BD3936" w:rsidP="00690F71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4"/>
          <w:szCs w:val="24"/>
        </w:rPr>
      </w:pPr>
      <w:r w:rsidRPr="00BD3936">
        <w:rPr>
          <w:rFonts w:asciiTheme="majorHAnsi" w:eastAsia="Times New Roman" w:hAnsiTheme="majorHAnsi" w:cs="Times New Roman"/>
          <w:b/>
          <w:i/>
          <w:sz w:val="24"/>
          <w:szCs w:val="24"/>
        </w:rPr>
        <w:t>Только счастье, только смех,</w:t>
      </w:r>
    </w:p>
    <w:p w:rsidR="00BD3936" w:rsidRPr="00BD3936" w:rsidRDefault="00BD3936" w:rsidP="00690F71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4"/>
          <w:szCs w:val="24"/>
        </w:rPr>
      </w:pPr>
      <w:r w:rsidRPr="00BD3936">
        <w:rPr>
          <w:rFonts w:asciiTheme="majorHAnsi" w:eastAsia="Times New Roman" w:hAnsiTheme="majorHAnsi" w:cs="Times New Roman"/>
          <w:b/>
          <w:i/>
          <w:sz w:val="24"/>
          <w:szCs w:val="24"/>
        </w:rPr>
        <w:t>И любовь, улыбку, нежность,</w:t>
      </w:r>
    </w:p>
    <w:p w:rsidR="00BD3936" w:rsidRPr="00BD3936" w:rsidRDefault="00BD3936" w:rsidP="00690F71">
      <w:pPr>
        <w:spacing w:after="0"/>
        <w:jc w:val="center"/>
        <w:rPr>
          <w:rFonts w:asciiTheme="majorHAnsi" w:eastAsia="Times New Roman" w:hAnsiTheme="majorHAnsi" w:cs="Times New Roman"/>
          <w:b/>
          <w:i/>
          <w:sz w:val="24"/>
          <w:szCs w:val="24"/>
        </w:rPr>
      </w:pPr>
      <w:r w:rsidRPr="00BD3936">
        <w:rPr>
          <w:rFonts w:asciiTheme="majorHAnsi" w:eastAsia="Times New Roman" w:hAnsiTheme="majorHAnsi" w:cs="Times New Roman"/>
          <w:b/>
          <w:i/>
          <w:sz w:val="24"/>
          <w:szCs w:val="24"/>
        </w:rPr>
        <w:t>Все хорошее, что есть!</w:t>
      </w:r>
    </w:p>
    <w:p w:rsidR="00DB6D64" w:rsidRPr="00DB6D64" w:rsidRDefault="00DB6D64" w:rsidP="00BD3936">
      <w:pPr>
        <w:jc w:val="center"/>
        <w:rPr>
          <w:rFonts w:asciiTheme="majorHAnsi" w:eastAsiaTheme="minorHAnsi" w:hAnsiTheme="majorHAnsi"/>
          <w:sz w:val="24"/>
          <w:szCs w:val="24"/>
          <w:lang w:eastAsia="en-US"/>
        </w:rPr>
      </w:pPr>
    </w:p>
    <w:p w:rsidR="00BD3936" w:rsidRDefault="00BD3936" w:rsidP="00BD3936">
      <w:pPr>
        <w:spacing w:after="0"/>
        <w:jc w:val="right"/>
        <w:rPr>
          <w:rFonts w:asciiTheme="majorHAnsi" w:eastAsiaTheme="minorHAnsi" w:hAnsiTheme="majorHAnsi"/>
          <w:b/>
          <w:lang w:eastAsia="en-US"/>
        </w:rPr>
      </w:pPr>
    </w:p>
    <w:p w:rsidR="00690F71" w:rsidRDefault="00690F71" w:rsidP="00BD3936">
      <w:pPr>
        <w:spacing w:after="0"/>
        <w:jc w:val="right"/>
        <w:rPr>
          <w:rFonts w:asciiTheme="majorHAnsi" w:eastAsiaTheme="minorHAnsi" w:hAnsiTheme="majorHAnsi"/>
          <w:b/>
          <w:lang w:eastAsia="en-US"/>
        </w:rPr>
      </w:pPr>
    </w:p>
    <w:p w:rsidR="00690F71" w:rsidRDefault="00690F71" w:rsidP="00BD3936">
      <w:pPr>
        <w:spacing w:after="0"/>
        <w:jc w:val="right"/>
        <w:rPr>
          <w:rFonts w:asciiTheme="majorHAnsi" w:eastAsiaTheme="minorHAnsi" w:hAnsiTheme="majorHAnsi"/>
          <w:b/>
          <w:lang w:eastAsia="en-US"/>
        </w:rPr>
      </w:pPr>
    </w:p>
    <w:p w:rsidR="00DB6D64" w:rsidRPr="00BD3936" w:rsidRDefault="00BD3936" w:rsidP="00BD3936">
      <w:pPr>
        <w:spacing w:after="0"/>
        <w:jc w:val="right"/>
        <w:rPr>
          <w:rFonts w:asciiTheme="majorHAnsi" w:eastAsiaTheme="minorHAnsi" w:hAnsiTheme="majorHAnsi"/>
          <w:b/>
          <w:lang w:eastAsia="en-US"/>
        </w:rPr>
      </w:pPr>
      <w:r w:rsidRPr="00BD3936">
        <w:rPr>
          <w:rFonts w:asciiTheme="majorHAnsi" w:eastAsiaTheme="minorHAnsi" w:hAnsiTheme="majorHAnsi"/>
          <w:b/>
          <w:lang w:eastAsia="en-US"/>
        </w:rPr>
        <w:t xml:space="preserve">Учредитель: </w:t>
      </w:r>
      <w:r w:rsidR="00690F71">
        <w:rPr>
          <w:rFonts w:asciiTheme="majorHAnsi" w:eastAsiaTheme="minorHAnsi" w:hAnsiTheme="majorHAnsi"/>
          <w:b/>
          <w:lang w:eastAsia="en-US"/>
        </w:rPr>
        <w:t xml:space="preserve"> </w:t>
      </w:r>
      <w:r w:rsidRPr="00BD3936">
        <w:rPr>
          <w:rFonts w:asciiTheme="majorHAnsi" w:eastAsiaTheme="minorHAnsi" w:hAnsiTheme="majorHAnsi"/>
          <w:b/>
          <w:lang w:eastAsia="en-US"/>
        </w:rPr>
        <w:t>ГБОУ СПО «Чайковский медицинский колледж»</w:t>
      </w:r>
    </w:p>
    <w:p w:rsidR="00BD3936" w:rsidRDefault="00BD3936" w:rsidP="00BD3936">
      <w:pPr>
        <w:spacing w:after="0"/>
        <w:jc w:val="right"/>
        <w:rPr>
          <w:rFonts w:asciiTheme="majorHAnsi" w:eastAsiaTheme="minorHAnsi" w:hAnsiTheme="majorHAnsi"/>
          <w:b/>
          <w:lang w:eastAsia="en-US"/>
        </w:rPr>
      </w:pPr>
      <w:r>
        <w:rPr>
          <w:rFonts w:asciiTheme="majorHAnsi" w:eastAsiaTheme="minorHAnsi" w:hAnsiTheme="majorHAnsi"/>
          <w:b/>
          <w:lang w:eastAsia="en-US"/>
        </w:rPr>
        <w:t>адрес</w:t>
      </w:r>
      <w:r w:rsidRPr="00BD3936">
        <w:rPr>
          <w:rFonts w:asciiTheme="majorHAnsi" w:eastAsiaTheme="minorHAnsi" w:hAnsiTheme="majorHAnsi"/>
          <w:b/>
          <w:lang w:eastAsia="en-US"/>
        </w:rPr>
        <w:t xml:space="preserve">  г. Чайковский ул. Мира 2а телефон 3-24-38  </w:t>
      </w:r>
    </w:p>
    <w:p w:rsidR="00BD3936" w:rsidRDefault="00BD3936" w:rsidP="00BD3936">
      <w:pPr>
        <w:spacing w:after="0"/>
        <w:jc w:val="right"/>
        <w:rPr>
          <w:rFonts w:asciiTheme="majorHAnsi" w:eastAsiaTheme="minorHAnsi" w:hAnsiTheme="majorHAnsi"/>
          <w:b/>
          <w:lang w:eastAsia="en-US"/>
        </w:rPr>
      </w:pPr>
      <w:r>
        <w:rPr>
          <w:rFonts w:asciiTheme="majorHAnsi" w:eastAsiaTheme="minorHAnsi" w:hAnsiTheme="majorHAnsi"/>
          <w:b/>
          <w:lang w:eastAsia="en-US"/>
        </w:rPr>
        <w:t>выпуск подготовили группа «пресс-центр», «художники – оформители»</w:t>
      </w:r>
    </w:p>
    <w:p w:rsidR="00690F71" w:rsidRPr="00BD3936" w:rsidRDefault="00690F71" w:rsidP="00BD3936">
      <w:pPr>
        <w:spacing w:after="0"/>
        <w:jc w:val="right"/>
        <w:rPr>
          <w:rFonts w:asciiTheme="majorHAnsi" w:eastAsiaTheme="minorHAnsi" w:hAnsiTheme="majorHAnsi"/>
          <w:b/>
          <w:lang w:eastAsia="en-US"/>
        </w:rPr>
      </w:pPr>
      <w:r>
        <w:rPr>
          <w:rFonts w:asciiTheme="majorHAnsi" w:eastAsiaTheme="minorHAnsi" w:hAnsiTheme="majorHAnsi"/>
          <w:b/>
          <w:noProof/>
        </w:rPr>
        <w:pict>
          <v:rect id="_x0000_s1034" style="position:absolute;left:0;text-align:left;margin-left:33.7pt;margin-top:49.65pt;width:509.25pt;height:24pt;z-index:251684864" fillcolor="#b2d2bf" stroked="f">
            <v:fill color2="fill lighten(51)" angle="-90" focusposition="1" focussize="" method="linear sigma" type="gradient"/>
            <v:textbox style="mso-next-textbox:#_x0000_s1034">
              <w:txbxContent>
                <w:p w:rsidR="00690F71" w:rsidRPr="005762B7" w:rsidRDefault="00690F71" w:rsidP="00690F71">
                  <w:pPr>
                    <w:rPr>
                      <w:rFonts w:ascii="ArbatDi" w:hAnsi="ArbatDi"/>
                      <w:b/>
                      <w:sz w:val="24"/>
                      <w:szCs w:val="24"/>
                    </w:rPr>
                  </w:pPr>
                  <w:r w:rsidRPr="005762B7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4                                                                          </w:t>
                  </w:r>
                  <w:r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                 </w:t>
                  </w:r>
                  <w:r w:rsidRPr="005762B7">
                    <w:rPr>
                      <w:rFonts w:ascii="ArbatDi" w:hAnsi="ArbatDi"/>
                      <w:b/>
                      <w:sz w:val="24"/>
                      <w:szCs w:val="24"/>
                    </w:rPr>
                    <w:t xml:space="preserve">       Выпуск 2013                                                                             </w:t>
                  </w:r>
                </w:p>
              </w:txbxContent>
            </v:textbox>
          </v:rect>
        </w:pict>
      </w:r>
    </w:p>
    <w:sectPr w:rsidR="00690F71" w:rsidRPr="00BD3936" w:rsidSect="00B10088">
      <w:type w:val="continuous"/>
      <w:pgSz w:w="11906" w:h="16838"/>
      <w:pgMar w:top="0" w:right="849" w:bottom="1134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0CD" w:rsidRDefault="000530CD" w:rsidP="00E56E54">
      <w:pPr>
        <w:spacing w:after="0" w:line="240" w:lineRule="auto"/>
      </w:pPr>
      <w:r>
        <w:separator/>
      </w:r>
    </w:p>
  </w:endnote>
  <w:endnote w:type="continuationSeparator" w:id="1">
    <w:p w:rsidR="000530CD" w:rsidRDefault="000530CD" w:rsidP="00E56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batDi">
    <w:panose1 w:val="03000000000000000000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0CD" w:rsidRDefault="000530CD" w:rsidP="00E56E54">
      <w:pPr>
        <w:spacing w:after="0" w:line="240" w:lineRule="auto"/>
      </w:pPr>
      <w:r>
        <w:separator/>
      </w:r>
    </w:p>
  </w:footnote>
  <w:footnote w:type="continuationSeparator" w:id="1">
    <w:p w:rsidR="000530CD" w:rsidRDefault="000530CD" w:rsidP="00E56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E54" w:rsidRDefault="007A30D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9" o:spid="_x0000_s2056" type="#_x0000_t75" style="position:absolute;margin-left:0;margin-top:0;width:467.35pt;height:484.5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E54" w:rsidRDefault="007A30D4" w:rsidP="007E67F4">
    <w:pPr>
      <w:pStyle w:val="a3"/>
      <w:tabs>
        <w:tab w:val="clear" w:pos="9355"/>
        <w:tab w:val="right" w:pos="10206"/>
      </w:tabs>
      <w:ind w:left="-170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70" o:spid="_x0000_s2057" type="#_x0000_t75" style="position:absolute;left:0;text-align:left;margin-left:0;margin-top:0;width:467.35pt;height:484.55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E54" w:rsidRDefault="007A30D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8" o:spid="_x0000_s2055" type="#_x0000_t75" style="position:absolute;margin-left:0;margin-top:0;width:467.35pt;height:484.55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54E19"/>
    <w:multiLevelType w:val="hybridMultilevel"/>
    <w:tmpl w:val="471EC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56E54"/>
    <w:rsid w:val="00015082"/>
    <w:rsid w:val="0004385D"/>
    <w:rsid w:val="00053041"/>
    <w:rsid w:val="000530CD"/>
    <w:rsid w:val="00090841"/>
    <w:rsid w:val="000B411E"/>
    <w:rsid w:val="000C4A3E"/>
    <w:rsid w:val="000D096F"/>
    <w:rsid w:val="000E1FF0"/>
    <w:rsid w:val="000E250C"/>
    <w:rsid w:val="000F5F19"/>
    <w:rsid w:val="00113E5D"/>
    <w:rsid w:val="0016374A"/>
    <w:rsid w:val="00167E1E"/>
    <w:rsid w:val="00180441"/>
    <w:rsid w:val="00190CB5"/>
    <w:rsid w:val="001C1C94"/>
    <w:rsid w:val="001C3CAC"/>
    <w:rsid w:val="001D7C26"/>
    <w:rsid w:val="001F1588"/>
    <w:rsid w:val="00217163"/>
    <w:rsid w:val="002376EE"/>
    <w:rsid w:val="002576D6"/>
    <w:rsid w:val="00272898"/>
    <w:rsid w:val="002A2551"/>
    <w:rsid w:val="002E135B"/>
    <w:rsid w:val="003040AB"/>
    <w:rsid w:val="003165E3"/>
    <w:rsid w:val="0033709B"/>
    <w:rsid w:val="0034056D"/>
    <w:rsid w:val="0035695D"/>
    <w:rsid w:val="003A3D44"/>
    <w:rsid w:val="003C40DA"/>
    <w:rsid w:val="003F0D7B"/>
    <w:rsid w:val="004068F9"/>
    <w:rsid w:val="00414143"/>
    <w:rsid w:val="00441143"/>
    <w:rsid w:val="00446E4C"/>
    <w:rsid w:val="00454400"/>
    <w:rsid w:val="0047414C"/>
    <w:rsid w:val="00481CFA"/>
    <w:rsid w:val="00490A30"/>
    <w:rsid w:val="00496940"/>
    <w:rsid w:val="004B357F"/>
    <w:rsid w:val="004B7E3F"/>
    <w:rsid w:val="004D4882"/>
    <w:rsid w:val="004D5010"/>
    <w:rsid w:val="004E373F"/>
    <w:rsid w:val="00506061"/>
    <w:rsid w:val="005339E3"/>
    <w:rsid w:val="00533F42"/>
    <w:rsid w:val="005766BE"/>
    <w:rsid w:val="005A200B"/>
    <w:rsid w:val="005C4EE4"/>
    <w:rsid w:val="005D0611"/>
    <w:rsid w:val="005E0B75"/>
    <w:rsid w:val="00620C52"/>
    <w:rsid w:val="00650B8F"/>
    <w:rsid w:val="00651ADC"/>
    <w:rsid w:val="00656F72"/>
    <w:rsid w:val="00690F71"/>
    <w:rsid w:val="006A0D72"/>
    <w:rsid w:val="006A1794"/>
    <w:rsid w:val="006C2CD5"/>
    <w:rsid w:val="007214C9"/>
    <w:rsid w:val="00757059"/>
    <w:rsid w:val="007A30D4"/>
    <w:rsid w:val="007C2882"/>
    <w:rsid w:val="007D1E58"/>
    <w:rsid w:val="007E5E1B"/>
    <w:rsid w:val="007E67F4"/>
    <w:rsid w:val="007F47A8"/>
    <w:rsid w:val="00806AE8"/>
    <w:rsid w:val="00814664"/>
    <w:rsid w:val="008245E4"/>
    <w:rsid w:val="0088241B"/>
    <w:rsid w:val="0089675D"/>
    <w:rsid w:val="008A11BA"/>
    <w:rsid w:val="008C015B"/>
    <w:rsid w:val="008C06C0"/>
    <w:rsid w:val="008F5901"/>
    <w:rsid w:val="008F7709"/>
    <w:rsid w:val="00922B7F"/>
    <w:rsid w:val="00926CE4"/>
    <w:rsid w:val="0093233A"/>
    <w:rsid w:val="0093656F"/>
    <w:rsid w:val="009466BF"/>
    <w:rsid w:val="00997627"/>
    <w:rsid w:val="009B2DFE"/>
    <w:rsid w:val="009C5958"/>
    <w:rsid w:val="00A43457"/>
    <w:rsid w:val="00A61E7A"/>
    <w:rsid w:val="00A62460"/>
    <w:rsid w:val="00A668DE"/>
    <w:rsid w:val="00AA6DE7"/>
    <w:rsid w:val="00AB3918"/>
    <w:rsid w:val="00AD474D"/>
    <w:rsid w:val="00AE2191"/>
    <w:rsid w:val="00AE2B71"/>
    <w:rsid w:val="00AE5EAF"/>
    <w:rsid w:val="00B10088"/>
    <w:rsid w:val="00B11870"/>
    <w:rsid w:val="00B456F4"/>
    <w:rsid w:val="00B71462"/>
    <w:rsid w:val="00BB305F"/>
    <w:rsid w:val="00BD3936"/>
    <w:rsid w:val="00C04C9C"/>
    <w:rsid w:val="00C06104"/>
    <w:rsid w:val="00C15CF0"/>
    <w:rsid w:val="00C464DD"/>
    <w:rsid w:val="00C523EE"/>
    <w:rsid w:val="00C74BB1"/>
    <w:rsid w:val="00C94D98"/>
    <w:rsid w:val="00CA7F3B"/>
    <w:rsid w:val="00CB0D24"/>
    <w:rsid w:val="00CD0898"/>
    <w:rsid w:val="00D46495"/>
    <w:rsid w:val="00D54CE4"/>
    <w:rsid w:val="00D66294"/>
    <w:rsid w:val="00D849F1"/>
    <w:rsid w:val="00DB2BB3"/>
    <w:rsid w:val="00DB6D64"/>
    <w:rsid w:val="00DF3618"/>
    <w:rsid w:val="00E062A9"/>
    <w:rsid w:val="00E2109A"/>
    <w:rsid w:val="00E364AC"/>
    <w:rsid w:val="00E515B8"/>
    <w:rsid w:val="00E53C1F"/>
    <w:rsid w:val="00E56E54"/>
    <w:rsid w:val="00EA2F0B"/>
    <w:rsid w:val="00EA46E3"/>
    <w:rsid w:val="00EA4F07"/>
    <w:rsid w:val="00ED3C59"/>
    <w:rsid w:val="00F23A30"/>
    <w:rsid w:val="00F428B5"/>
    <w:rsid w:val="00F46762"/>
    <w:rsid w:val="00FC6A8C"/>
    <w:rsid w:val="00FE5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4AC"/>
  </w:style>
  <w:style w:type="paragraph" w:styleId="1">
    <w:name w:val="heading 1"/>
    <w:basedOn w:val="a"/>
    <w:next w:val="a"/>
    <w:link w:val="10"/>
    <w:uiPriority w:val="9"/>
    <w:qFormat/>
    <w:rsid w:val="00533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6E54"/>
  </w:style>
  <w:style w:type="paragraph" w:styleId="a5">
    <w:name w:val="footer"/>
    <w:basedOn w:val="a"/>
    <w:link w:val="a6"/>
    <w:uiPriority w:val="99"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6E54"/>
  </w:style>
  <w:style w:type="paragraph" w:styleId="a7">
    <w:name w:val="Balloon Text"/>
    <w:basedOn w:val="a"/>
    <w:link w:val="a8"/>
    <w:uiPriority w:val="99"/>
    <w:semiHidden/>
    <w:unhideWhenUsed/>
    <w:rsid w:val="007E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7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39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5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AA04D-E219-4C9E-87A3-D5D1A2DA5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4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5</cp:revision>
  <cp:lastPrinted>2013-12-23T09:49:00Z</cp:lastPrinted>
  <dcterms:created xsi:type="dcterms:W3CDTF">2013-11-20T09:40:00Z</dcterms:created>
  <dcterms:modified xsi:type="dcterms:W3CDTF">2013-12-23T09:50:00Z</dcterms:modified>
</cp:coreProperties>
</file>